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0250" w14:textId="159B0B13" w:rsidR="00825757" w:rsidRPr="00825757" w:rsidRDefault="00C05374" w:rsidP="00825757">
      <w:pPr>
        <w:spacing w:after="0"/>
        <w:ind w:right="55"/>
        <w:jc w:val="center"/>
        <w:rPr>
          <w:rFonts w:ascii="Times New Roman" w:hAnsi="Times New Roman" w:cs="Times New Roman"/>
          <w:b/>
          <w:bCs/>
          <w:sz w:val="24"/>
        </w:rPr>
      </w:pPr>
      <w:r>
        <w:tab/>
      </w:r>
      <w:r>
        <w:tab/>
      </w:r>
      <w:r>
        <w:tab/>
      </w:r>
      <w:r>
        <w:tab/>
      </w:r>
      <w:r w:rsidR="0082575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825757" w:rsidRPr="00825757">
        <w:rPr>
          <w:rFonts w:ascii="Times New Roman" w:hAnsi="Times New Roman" w:cs="Times New Roman"/>
          <w:b/>
          <w:bCs/>
          <w:sz w:val="24"/>
        </w:rPr>
        <w:t>Opis przedmiotu zamówienia zał. nr 2.</w:t>
      </w:r>
      <w:r w:rsidR="00C86D28">
        <w:rPr>
          <w:rFonts w:ascii="Times New Roman" w:hAnsi="Times New Roman" w:cs="Times New Roman"/>
          <w:b/>
          <w:bCs/>
          <w:sz w:val="24"/>
        </w:rPr>
        <w:t>1</w:t>
      </w:r>
      <w:r w:rsidR="00825757" w:rsidRPr="00825757">
        <w:rPr>
          <w:rFonts w:ascii="Times New Roman" w:hAnsi="Times New Roman" w:cs="Times New Roman"/>
          <w:b/>
          <w:bCs/>
          <w:sz w:val="24"/>
        </w:rPr>
        <w:t>b</w:t>
      </w:r>
    </w:p>
    <w:p w14:paraId="65889339" w14:textId="77777777" w:rsidR="00825757" w:rsidRDefault="00825757" w:rsidP="00825757">
      <w:pPr>
        <w:spacing w:after="0"/>
        <w:ind w:right="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C7E3E" w14:textId="4384DB95" w:rsidR="00F02338" w:rsidRDefault="00C05374">
      <w:pPr>
        <w:spacing w:after="0"/>
        <w:ind w:right="55"/>
        <w:jc w:val="center"/>
      </w:pPr>
      <w:r>
        <w:tab/>
      </w:r>
      <w:r>
        <w:tab/>
      </w:r>
      <w:r>
        <w:tab/>
      </w:r>
      <w:r>
        <w:tab/>
      </w:r>
    </w:p>
    <w:p w14:paraId="663293B6" w14:textId="77777777" w:rsidR="00F02338" w:rsidRDefault="00F02338" w:rsidP="00F02338">
      <w:pPr>
        <w:pStyle w:val="Nagwek"/>
        <w:spacing w:line="288" w:lineRule="auto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 xml:space="preserve">Znak sprawy: </w:t>
      </w:r>
      <w:r>
        <w:t>NZP/A/AG-KS/152/2026</w:t>
      </w:r>
    </w:p>
    <w:p w14:paraId="12AA7077" w14:textId="77777777" w:rsidR="00F02338" w:rsidRDefault="00F02338">
      <w:pPr>
        <w:spacing w:after="0"/>
        <w:ind w:right="55"/>
        <w:jc w:val="center"/>
      </w:pPr>
    </w:p>
    <w:p w14:paraId="0C1370DB" w14:textId="77777777" w:rsidR="00F02338" w:rsidRDefault="00F02338">
      <w:pPr>
        <w:spacing w:after="0"/>
        <w:ind w:right="55"/>
        <w:jc w:val="center"/>
      </w:pPr>
    </w:p>
    <w:p w14:paraId="6522A639" w14:textId="5D79F37E" w:rsidR="00F02338" w:rsidRDefault="00F02338">
      <w:pPr>
        <w:spacing w:after="0"/>
        <w:ind w:right="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786DF40" w14:textId="77777777" w:rsidR="00F02338" w:rsidRPr="00F02338" w:rsidRDefault="00F02338">
      <w:pPr>
        <w:spacing w:after="0"/>
        <w:ind w:right="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A2613" w14:textId="2312DA5F" w:rsidR="0021333E" w:rsidRPr="0021333E" w:rsidRDefault="0021333E">
      <w:pPr>
        <w:spacing w:after="0"/>
        <w:ind w:right="55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21333E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OPIS PRZEDMIOTU ZAMÓWIENIA BIURO KASA</w:t>
      </w:r>
    </w:p>
    <w:tbl>
      <w:tblPr>
        <w:tblStyle w:val="TableGrid"/>
        <w:tblW w:w="9942" w:type="dxa"/>
        <w:tblInd w:w="-39" w:type="dxa"/>
        <w:tblCellMar>
          <w:top w:w="38" w:type="dxa"/>
          <w:left w:w="34" w:type="dxa"/>
        </w:tblCellMar>
        <w:tblLook w:val="04A0" w:firstRow="1" w:lastRow="0" w:firstColumn="1" w:lastColumn="0" w:noHBand="0" w:noVBand="1"/>
      </w:tblPr>
      <w:tblGrid>
        <w:gridCol w:w="423"/>
        <w:gridCol w:w="8243"/>
        <w:gridCol w:w="1276"/>
      </w:tblGrid>
      <w:tr w:rsidR="0021333E" w:rsidRPr="0021333E" w14:paraId="6ADD39EC" w14:textId="77777777" w:rsidTr="0021333E">
        <w:trPr>
          <w:trHeight w:val="765"/>
        </w:trPr>
        <w:tc>
          <w:tcPr>
            <w:tcW w:w="4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F73FE64" w14:textId="77777777" w:rsidR="0021333E" w:rsidRPr="0021333E" w:rsidRDefault="0021333E">
            <w:pPr>
              <w:ind w:left="23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b/>
                <w:sz w:val="20"/>
              </w:rPr>
              <w:t>Lp.</w:t>
            </w:r>
          </w:p>
        </w:tc>
        <w:tc>
          <w:tcPr>
            <w:tcW w:w="82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FF2FD27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b/>
                <w:sz w:val="20"/>
              </w:rPr>
              <w:t>Wyszczególnienie (wymiary - cm)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7E67BD5" w14:textId="77777777" w:rsidR="0021333E" w:rsidRPr="0021333E" w:rsidRDefault="0021333E">
            <w:pPr>
              <w:spacing w:after="15"/>
              <w:ind w:left="6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b/>
                <w:sz w:val="20"/>
              </w:rPr>
              <w:t xml:space="preserve">Ilość </w:t>
            </w:r>
          </w:p>
          <w:p w14:paraId="6029A332" w14:textId="77777777" w:rsidR="0021333E" w:rsidRPr="0021333E" w:rsidRDefault="0021333E">
            <w:pPr>
              <w:ind w:left="52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b/>
                <w:sz w:val="20"/>
              </w:rPr>
              <w:t>(szt.)</w:t>
            </w:r>
          </w:p>
        </w:tc>
      </w:tr>
      <w:tr w:rsidR="0021333E" w:rsidRPr="0021333E" w14:paraId="069FFA04" w14:textId="77777777" w:rsidTr="0021333E">
        <w:trPr>
          <w:trHeight w:val="746"/>
        </w:trPr>
        <w:tc>
          <w:tcPr>
            <w:tcW w:w="42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3927D" w14:textId="7777777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1.</w:t>
            </w:r>
          </w:p>
        </w:tc>
        <w:tc>
          <w:tcPr>
            <w:tcW w:w="824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A7CA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Lada obsługi klienta prostokątna z panelami pionowymi recepcyjnymi. W blacie przepusty kablowe. Kolor: orzech wenecja. Wymiary: 210x70x95H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CDD2F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032AFECA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72E97" w14:textId="7777777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2.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271B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Poziome kanały kablowe, do prowadzenia okablowania z urządzeń biurowych, montowane w blacie i pod blatem lady – kpl.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FFEE4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0402E750" w14:textId="77777777" w:rsidTr="0021333E">
        <w:trPr>
          <w:trHeight w:val="496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D4DC5" w14:textId="7777777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3.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55DD" w14:textId="77777777" w:rsidR="0021333E" w:rsidRPr="0021333E" w:rsidRDefault="0021333E">
            <w:pPr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Panel boczny prawy, do wsparcia blatu roboczego szafki pomocniczej przystawnej do lady.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3BADB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2CBA0962" w14:textId="77777777" w:rsidTr="0021333E">
        <w:trPr>
          <w:trHeight w:val="496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090BF" w14:textId="7777777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4.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E16E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Blat roboczy kryjący szafkę pomocniczą przystawianą do lady, blat z przepustem kablowym.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DFE1E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7228075D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6C525" w14:textId="7777777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5.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626C3" w14:textId="77777777" w:rsidR="0021333E" w:rsidRPr="0021333E" w:rsidRDefault="0021333E">
            <w:pPr>
              <w:ind w:right="349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Szafka pomocnicza, przystawna do lady. Szafka z drzwiami przesuwnymi, z zamkiem wciskowym. System jezdny aluminiowy, z pozycjonerami. Wymiary: 80x45x75H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9C64D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66996381" w14:textId="77777777" w:rsidTr="0021333E">
        <w:trPr>
          <w:trHeight w:val="249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AF70A7" w14:textId="7777777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6.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15F81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 xml:space="preserve">Szuflada pod klawiaturę, profilowana.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9B17A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6125D62B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08F1" w14:textId="7A99C9A0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7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E95B" w14:textId="77777777" w:rsidR="0021333E" w:rsidRPr="0021333E" w:rsidRDefault="0021333E">
            <w:pPr>
              <w:spacing w:after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 xml:space="preserve">Kontener mobilny 3-szufladowy, z zamkiem centralnym. </w:t>
            </w:r>
          </w:p>
          <w:p w14:paraId="321C2B57" w14:textId="77777777" w:rsidR="0021333E" w:rsidRPr="0021333E" w:rsidRDefault="0021333E">
            <w:pPr>
              <w:ind w:right="1364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Szuflady z cichym domykiem i dociągiem. Wym.: 43 x 45 x 55H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77601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3E00B9FE" w14:textId="77777777" w:rsidTr="0021333E">
        <w:trPr>
          <w:trHeight w:val="992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61B86" w14:textId="34A8EF37" w:rsidR="0021333E" w:rsidRPr="0021333E" w:rsidRDefault="0021333E">
            <w:pPr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8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A865F" w14:textId="77777777" w:rsidR="0021333E" w:rsidRPr="0021333E" w:rsidRDefault="0021333E">
            <w:pPr>
              <w:spacing w:after="1" w:line="264" w:lineRule="auto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 xml:space="preserve">Nadstawka recepcyjna z personalizacją / logo przestrzenne w kolorach zgodnych z Księgą Identyfikacji Wizualnej Inwestora, nanoszone na nadstawkę recepcyjną. Wymiary: </w:t>
            </w:r>
          </w:p>
          <w:p w14:paraId="18F1C82D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500x300x950H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91BC6" w14:textId="77777777" w:rsidR="0021333E" w:rsidRPr="0021333E" w:rsidRDefault="0021333E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1"/>
              </w:rPr>
              <w:t>1</w:t>
            </w:r>
          </w:p>
        </w:tc>
      </w:tr>
      <w:tr w:rsidR="0021333E" w:rsidRPr="0021333E" w14:paraId="4FD8FD10" w14:textId="77777777" w:rsidTr="0021333E">
        <w:trPr>
          <w:trHeight w:val="248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CEC288E" w14:textId="4BA067CA" w:rsidR="0021333E" w:rsidRPr="0021333E" w:rsidRDefault="0021333E">
            <w:pPr>
              <w:ind w:left="3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9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9CE9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Panel wieszakowy płytowy, z haczykami ubraniowymi.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C81DF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0E9BCB46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1358A" w14:textId="059D86A9" w:rsidR="0021333E" w:rsidRPr="0021333E" w:rsidRDefault="0021333E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0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CA18" w14:textId="77777777" w:rsidR="0021333E" w:rsidRPr="0021333E" w:rsidRDefault="0021333E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 xml:space="preserve">Szafa aktowa 3-poziomowa. Drzwi rozwierne płytowe, z zamkiem. Górny poziom otwarty. Zawiasy z cichym domykiem. </w:t>
            </w:r>
          </w:p>
          <w:p w14:paraId="4A98E830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Wym.: 80x40x115H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061BC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73742322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1FAB3" w14:textId="4AB569BC" w:rsidR="0021333E" w:rsidRPr="0021333E" w:rsidRDefault="0021333E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1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5654" w14:textId="77777777" w:rsidR="0021333E" w:rsidRPr="0021333E" w:rsidRDefault="0021333E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 xml:space="preserve">Szafa aktowa 6-poziomowa. Drzwi rozwierne płytowe lewe, z zamkiem baskwilowym. Zawiasy z cichym domykiem. Wym.: </w:t>
            </w:r>
          </w:p>
          <w:p w14:paraId="177BC24A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80x40x220H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94855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093B007A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4D4A6" w14:textId="00BD0DC4" w:rsidR="0021333E" w:rsidRPr="0021333E" w:rsidRDefault="0021333E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2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C38A" w14:textId="77777777" w:rsidR="0021333E" w:rsidRPr="0021333E" w:rsidRDefault="0021333E">
            <w:pPr>
              <w:ind w:right="341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Szafa ubraniowa, z drążkiem ubraniowym i półkami. Drzwi rozwierne lewe, z zamkiem baskwilowym. Zawiasy z cichym domykiem. Wym.: 60x40x220H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059CE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32956F75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DFA86" w14:textId="1279E002" w:rsidR="0021333E" w:rsidRPr="0021333E" w:rsidRDefault="0021333E">
            <w:pPr>
              <w:ind w:left="39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3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0B4FA" w14:textId="77777777" w:rsidR="0021333E" w:rsidRPr="0021333E" w:rsidRDefault="0021333E">
            <w:pPr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Okładzina ścienna ochronna, z płyty laminowanej, gr. 18 mm, o wysokiej wytrzymałości na ścieranie. Montowana do ściany, bez widocznych śladów montażu. Wym.: ~170x93H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BD3E7" w14:textId="77777777" w:rsidR="0021333E" w:rsidRPr="0021333E" w:rsidRDefault="0021333E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6214F571" w14:textId="77777777" w:rsidTr="0021333E">
        <w:trPr>
          <w:trHeight w:val="744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19C8B" w14:textId="7940382A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4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4D72" w14:textId="77777777" w:rsidR="0021333E" w:rsidRPr="0021333E" w:rsidRDefault="0021333E">
            <w:pPr>
              <w:ind w:left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Okładzina ścienna ochronna, z płyty laminowanej, gr. 18 mm, o wysokiej wytrzymałości na ścieranie. Montowana do ściany, bez widocznych śladów montażu. Wym.: ~70x93H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AFD28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60A04135" w14:textId="77777777" w:rsidTr="0021333E">
        <w:trPr>
          <w:trHeight w:val="496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8CAB6" w14:textId="2F356396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5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A014" w14:textId="77777777" w:rsidR="0021333E" w:rsidRPr="0021333E" w:rsidRDefault="0021333E">
            <w:pPr>
              <w:spacing w:after="5"/>
              <w:ind w:left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 xml:space="preserve">Stolik na podstawie metalowej talerzowej. Blat kwadratowy. </w:t>
            </w:r>
          </w:p>
          <w:p w14:paraId="697AF1AF" w14:textId="77777777" w:rsidR="0021333E" w:rsidRPr="0021333E" w:rsidRDefault="0021333E">
            <w:pPr>
              <w:ind w:left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Wymiary: 60x60x74H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6BF49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6D4D4CC8" w14:textId="77777777" w:rsidTr="0021333E">
        <w:trPr>
          <w:trHeight w:val="1580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28742" w14:textId="0BA581DC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6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FC97" w14:textId="77777777" w:rsidR="0021333E" w:rsidRPr="0021333E" w:rsidRDefault="0021333E">
            <w:pPr>
              <w:ind w:left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Krzesło konferencyjne, na stelażu metalowym, tapicerka w kolorze niebieskim.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ab/>
            </w:r>
            <w:r w:rsidRPr="0021333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4BE045" wp14:editId="41E7AFDA">
                  <wp:extent cx="645516" cy="795807"/>
                  <wp:effectExtent l="0" t="0" r="0" b="0"/>
                  <wp:docPr id="312" name="Picture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516" cy="79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61262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2</w:t>
            </w:r>
          </w:p>
        </w:tc>
      </w:tr>
      <w:tr w:rsidR="0021333E" w:rsidRPr="0021333E" w14:paraId="27D45790" w14:textId="77777777" w:rsidTr="0021333E">
        <w:trPr>
          <w:trHeight w:val="4041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78174" w14:textId="556CEC6D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7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0F16" w14:textId="77777777" w:rsidR="0021333E" w:rsidRPr="0021333E" w:rsidRDefault="0021333E">
            <w:pPr>
              <w:ind w:right="26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18"/>
              </w:rPr>
              <w:t xml:space="preserve">Fotel managerski obrotowy - </w:t>
            </w:r>
            <w:r w:rsidRPr="0021333E">
              <w:rPr>
                <w:rFonts w:ascii="Times New Roman" w:eastAsia="Arial" w:hAnsi="Times New Roman" w:cs="Times New Roman"/>
                <w:color w:val="FF0000"/>
                <w:sz w:val="18"/>
              </w:rPr>
              <w:t>zgodny z najnowszymi regulacjami prawnymi dotyczącymi stanowiska pracy wyposażone w monitory ekranowe (nowe rozporządzenie Ministra Rodziny i Polityki Społecznej z dnia 2 listopada 2023 r.).</w:t>
            </w:r>
            <w:r w:rsidRPr="0021333E">
              <w:rPr>
                <w:rFonts w:ascii="Times New Roman" w:eastAsia="Arial" w:hAnsi="Times New Roman" w:cs="Times New Roman"/>
                <w:sz w:val="18"/>
              </w:rPr>
              <w:t xml:space="preserve"> , z podłokietnikami regulowanymi na wysokości. Profilowane oparcie z siatką w kolorze czarnym, regulacja manualna (góra-dół) odcinak lędźwiowego kręgosłupa. Tapicerowane siedzisko tkaniną w kolorze czarnym, mechanizm Active1: synchroniczny, z regulacją wysokości oparcia, samohamowalne kółka o średnicy 60 mm do twardych powierzchni, podstawa pięcioramienna czarna. </w:t>
            </w:r>
            <w:r w:rsidRPr="0021333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52108A" wp14:editId="17516FE0">
                  <wp:extent cx="839851" cy="1172337"/>
                  <wp:effectExtent l="0" t="0" r="0" b="0"/>
                  <wp:docPr id="310" name="Picture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51" cy="117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5B7EC" w14:textId="77777777" w:rsidR="0021333E" w:rsidRPr="0021333E" w:rsidRDefault="0021333E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6ADBD6CA" w14:textId="77777777" w:rsidTr="0021333E">
        <w:trPr>
          <w:trHeight w:val="496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FF406" w14:textId="5AB51662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  <w:r>
              <w:rPr>
                <w:rFonts w:ascii="Times New Roman" w:eastAsia="Arial" w:hAnsi="Times New Roman" w:cs="Times New Roman"/>
                <w:sz w:val="20"/>
              </w:rPr>
              <w:t>8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15350" w14:textId="77777777" w:rsidR="0021333E" w:rsidRPr="0021333E" w:rsidRDefault="0021333E">
            <w:pPr>
              <w:ind w:left="4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Zegar wiszący managerski, rama metalowa srebrna, mechanizm z trybem cichej pracy (bez tykania).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5E253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3AA195A6" w14:textId="77777777" w:rsidTr="0021333E">
        <w:trPr>
          <w:trHeight w:val="496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BEDEF" w14:textId="08ED0E6A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19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A8B0" w14:textId="77777777" w:rsidR="0021333E" w:rsidRPr="0021333E" w:rsidRDefault="0021333E">
            <w:pPr>
              <w:ind w:left="4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Tablica magnetyczna suchościeralna w ramie aluminiowej, wym.: 90x60 cm.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B50FD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4193BF81" w14:textId="77777777" w:rsidTr="0021333E">
        <w:trPr>
          <w:trHeight w:val="1007"/>
        </w:trPr>
        <w:tc>
          <w:tcPr>
            <w:tcW w:w="42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63F6DB11" w14:textId="2B4DE707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2</w:t>
            </w:r>
            <w:r>
              <w:rPr>
                <w:rFonts w:ascii="Times New Roman" w:eastAsia="Arial" w:hAnsi="Times New Roman" w:cs="Times New Roman"/>
                <w:sz w:val="20"/>
              </w:rPr>
              <w:t>0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03F0C3F" w14:textId="77777777" w:rsidR="0021333E" w:rsidRPr="0021333E" w:rsidRDefault="0021333E">
            <w:pPr>
              <w:ind w:left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Żaluzje pionowe, montowane do sufitu przed wnęką okienną. Lamele rozsuwane na prawom i lewom stronę. Osprzęt w kolorze białym, lamele beż. Sterowanie manualne po prawej stronie.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5DC58408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  <w:tr w:rsidR="0021333E" w:rsidRPr="0021333E" w14:paraId="562620AC" w14:textId="77777777" w:rsidTr="0021333E">
        <w:trPr>
          <w:trHeight w:val="264"/>
        </w:trPr>
        <w:tc>
          <w:tcPr>
            <w:tcW w:w="4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C267E85" w14:textId="2256EB12" w:rsidR="0021333E" w:rsidRPr="0021333E" w:rsidRDefault="0021333E">
            <w:pPr>
              <w:ind w:left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21</w:t>
            </w:r>
            <w:r w:rsidRPr="0021333E">
              <w:rPr>
                <w:rFonts w:ascii="Times New Roman" w:eastAsia="Arial" w:hAnsi="Times New Roman" w:cs="Times New Roman"/>
                <w:sz w:val="20"/>
              </w:rPr>
              <w:t>.</w:t>
            </w:r>
          </w:p>
        </w:tc>
        <w:tc>
          <w:tcPr>
            <w:tcW w:w="8243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BD0992B" w14:textId="77777777" w:rsidR="0021333E" w:rsidRPr="0021333E" w:rsidRDefault="0021333E">
            <w:pPr>
              <w:ind w:left="4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Transport, montaż, poziomowanie mebli - kpl.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C90F332" w14:textId="77777777" w:rsidR="0021333E" w:rsidRPr="0021333E" w:rsidRDefault="0021333E">
            <w:pPr>
              <w:ind w:right="29"/>
              <w:jc w:val="center"/>
              <w:rPr>
                <w:rFonts w:ascii="Times New Roman" w:hAnsi="Times New Roman" w:cs="Times New Roman"/>
              </w:rPr>
            </w:pPr>
            <w:r w:rsidRPr="0021333E">
              <w:rPr>
                <w:rFonts w:ascii="Times New Roman" w:eastAsia="Arial" w:hAnsi="Times New Roman" w:cs="Times New Roman"/>
                <w:sz w:val="20"/>
              </w:rPr>
              <w:t>1</w:t>
            </w:r>
          </w:p>
        </w:tc>
      </w:tr>
    </w:tbl>
    <w:p w14:paraId="5656EEC6" w14:textId="20E6020D" w:rsidR="0091491D" w:rsidRPr="0021333E" w:rsidRDefault="0021333E">
      <w:pPr>
        <w:spacing w:after="5"/>
        <w:ind w:right="55"/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color w:val="000080"/>
          <w:sz w:val="23"/>
        </w:rPr>
        <w:t xml:space="preserve"> </w:t>
      </w:r>
    </w:p>
    <w:p w14:paraId="6012FC71" w14:textId="30040A7C" w:rsidR="0091491D" w:rsidRDefault="0021333E">
      <w:pPr>
        <w:spacing w:after="0"/>
        <w:ind w:right="55"/>
        <w:jc w:val="right"/>
      </w:pPr>
      <w:r>
        <w:rPr>
          <w:rFonts w:ascii="Times New Roman" w:eastAsia="Arial" w:hAnsi="Times New Roman" w:cs="Times New Roman"/>
          <w:sz w:val="20"/>
        </w:rPr>
        <w:t xml:space="preserve"> </w:t>
      </w:r>
    </w:p>
    <w:sectPr w:rsidR="0091491D">
      <w:pgSz w:w="11904" w:h="16836"/>
      <w:pgMar w:top="1450" w:right="1219" w:bottom="2018" w:left="11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22F"/>
    <w:multiLevelType w:val="hybridMultilevel"/>
    <w:tmpl w:val="0BBC7ECA"/>
    <w:lvl w:ilvl="0" w:tplc="7F3CB90A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743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28F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3A6F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046E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3655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C81A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C4E1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E6B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961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1D"/>
    <w:rsid w:val="001360AB"/>
    <w:rsid w:val="001A7E11"/>
    <w:rsid w:val="0021333E"/>
    <w:rsid w:val="007C3CFB"/>
    <w:rsid w:val="00825757"/>
    <w:rsid w:val="0091491D"/>
    <w:rsid w:val="009C4A77"/>
    <w:rsid w:val="009C7C8B"/>
    <w:rsid w:val="00BD4DAD"/>
    <w:rsid w:val="00C05374"/>
    <w:rsid w:val="00C86D28"/>
    <w:rsid w:val="00D65279"/>
    <w:rsid w:val="00F0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4F1A"/>
  <w15:docId w15:val="{0D6C7501-9295-43A0-9D1A-7EBE0E7A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unhideWhenUsed/>
    <w:rsid w:val="00C053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C0537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cp:lastModifiedBy>Malgorzata Gryglewicz</cp:lastModifiedBy>
  <cp:revision>12</cp:revision>
  <dcterms:created xsi:type="dcterms:W3CDTF">2026-04-24T06:30:00Z</dcterms:created>
  <dcterms:modified xsi:type="dcterms:W3CDTF">2026-04-24T10:02:00Z</dcterms:modified>
</cp:coreProperties>
</file>