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17545" w14:textId="3CD93527" w:rsidR="00D42F0B" w:rsidRPr="00D42F0B" w:rsidRDefault="00D42F0B" w:rsidP="00D42F0B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42F0B">
        <w:rPr>
          <w:rFonts w:ascii="Times New Roman" w:hAnsi="Times New Roman" w:cs="Times New Roman"/>
          <w:b/>
          <w:bCs/>
          <w:sz w:val="24"/>
        </w:rPr>
        <w:t>Opis przedmiotu zamówienia zał. nr 2.</w:t>
      </w:r>
      <w:r w:rsidR="00F90059">
        <w:rPr>
          <w:rFonts w:ascii="Times New Roman" w:hAnsi="Times New Roman" w:cs="Times New Roman"/>
          <w:b/>
          <w:bCs/>
          <w:sz w:val="24"/>
        </w:rPr>
        <w:t>1</w:t>
      </w:r>
      <w:r w:rsidRPr="00D42F0B">
        <w:rPr>
          <w:rFonts w:ascii="Times New Roman" w:hAnsi="Times New Roman" w:cs="Times New Roman"/>
          <w:b/>
          <w:bCs/>
          <w:sz w:val="24"/>
        </w:rPr>
        <w:t>a</w:t>
      </w:r>
    </w:p>
    <w:p w14:paraId="269C6813" w14:textId="77777777" w:rsidR="00D42F0B" w:rsidRPr="00D42F0B" w:rsidRDefault="00D42F0B" w:rsidP="00DF61CB">
      <w:pPr>
        <w:pStyle w:val="Nagwek"/>
        <w:spacing w:line="288" w:lineRule="auto"/>
        <w:rPr>
          <w:sz w:val="24"/>
          <w:szCs w:val="24"/>
        </w:rPr>
      </w:pPr>
    </w:p>
    <w:p w14:paraId="440978E7" w14:textId="66CECD07" w:rsidR="00CD48B7" w:rsidRPr="00DF61CB" w:rsidRDefault="00DF61CB" w:rsidP="00DF61CB">
      <w:pPr>
        <w:pStyle w:val="Nagwek"/>
        <w:spacing w:line="288" w:lineRule="auto"/>
        <w:rPr>
          <w:b/>
          <w:snapToGrid w:val="0"/>
          <w:sz w:val="22"/>
          <w:szCs w:val="22"/>
        </w:rPr>
      </w:pPr>
      <w:r>
        <w:rPr>
          <w:sz w:val="22"/>
          <w:szCs w:val="22"/>
        </w:rPr>
        <w:t xml:space="preserve">Znak sprawy: </w:t>
      </w:r>
      <w:r>
        <w:t>NZP/A/AG-KS/152/2026</w:t>
      </w:r>
    </w:p>
    <w:p w14:paraId="6723EF4E" w14:textId="77777777" w:rsidR="00DF61CB" w:rsidRDefault="00CC345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F61CB">
        <w:rPr>
          <w:rFonts w:ascii="Times New Roman" w:hAnsi="Times New Roman" w:cs="Times New Roman"/>
        </w:rPr>
        <w:t xml:space="preserve">              </w:t>
      </w:r>
    </w:p>
    <w:p w14:paraId="5BCEE12B" w14:textId="249AEEFB" w:rsidR="00CC345F" w:rsidRPr="00DF61CB" w:rsidRDefault="00DF61C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57BEFE4" w14:textId="40275B2B" w:rsidR="00DF61CB" w:rsidRPr="00D42F0B" w:rsidRDefault="00D42F0B" w:rsidP="00D42F0B">
      <w:pPr>
        <w:spacing w:after="0"/>
        <w:ind w:right="55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 w:rsidRPr="0021333E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 xml:space="preserve">OPIS PRZEDMIOTU ZAMÓWIENIA BIURO </w:t>
      </w:r>
      <w:r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GŁÓWNY KSIĘGOWY</w:t>
      </w:r>
    </w:p>
    <w:tbl>
      <w:tblPr>
        <w:tblStyle w:val="TableGrid"/>
        <w:tblW w:w="10084" w:type="dxa"/>
        <w:tblInd w:w="-39" w:type="dxa"/>
        <w:tblCellMar>
          <w:top w:w="41" w:type="dxa"/>
          <w:left w:w="34" w:type="dxa"/>
        </w:tblCellMar>
        <w:tblLook w:val="04A0" w:firstRow="1" w:lastRow="0" w:firstColumn="1" w:lastColumn="0" w:noHBand="0" w:noVBand="1"/>
      </w:tblPr>
      <w:tblGrid>
        <w:gridCol w:w="415"/>
        <w:gridCol w:w="5474"/>
        <w:gridCol w:w="4195"/>
      </w:tblGrid>
      <w:tr w:rsidR="00CC345F" w:rsidRPr="00CC345F" w14:paraId="5588B00A" w14:textId="77777777" w:rsidTr="00CC345F">
        <w:trPr>
          <w:trHeight w:val="748"/>
        </w:trPr>
        <w:tc>
          <w:tcPr>
            <w:tcW w:w="41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3A700112" w14:textId="77777777" w:rsidR="00CC345F" w:rsidRPr="00CC345F" w:rsidRDefault="00CC345F">
            <w:pPr>
              <w:ind w:left="19"/>
              <w:jc w:val="both"/>
              <w:rPr>
                <w:rFonts w:ascii="Times New Roman" w:hAnsi="Times New Roman" w:cs="Times New Roman"/>
              </w:rPr>
            </w:pPr>
            <w:r w:rsidRPr="00CC345F">
              <w:rPr>
                <w:rFonts w:ascii="Times New Roman" w:eastAsia="Arial" w:hAnsi="Times New Roman" w:cs="Times New Roman"/>
                <w:b/>
                <w:sz w:val="20"/>
              </w:rPr>
              <w:t>Lp.</w:t>
            </w:r>
          </w:p>
        </w:tc>
        <w:tc>
          <w:tcPr>
            <w:tcW w:w="547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75E5F07E" w14:textId="77777777" w:rsidR="00CC345F" w:rsidRPr="00CC345F" w:rsidRDefault="00CC345F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CC345F">
              <w:rPr>
                <w:rFonts w:ascii="Times New Roman" w:eastAsia="Arial" w:hAnsi="Times New Roman" w:cs="Times New Roman"/>
                <w:b/>
                <w:sz w:val="20"/>
              </w:rPr>
              <w:t>Wyszczególnienie (wymiary - cm)</w:t>
            </w:r>
          </w:p>
        </w:tc>
        <w:tc>
          <w:tcPr>
            <w:tcW w:w="41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114813A1" w14:textId="77777777" w:rsidR="00CC345F" w:rsidRPr="00CC345F" w:rsidRDefault="00CC345F">
            <w:pPr>
              <w:spacing w:after="16"/>
              <w:ind w:left="56"/>
              <w:rPr>
                <w:rFonts w:ascii="Times New Roman" w:hAnsi="Times New Roman" w:cs="Times New Roman"/>
              </w:rPr>
            </w:pPr>
            <w:r w:rsidRPr="00CC345F">
              <w:rPr>
                <w:rFonts w:ascii="Times New Roman" w:eastAsia="Arial" w:hAnsi="Times New Roman" w:cs="Times New Roman"/>
                <w:b/>
                <w:sz w:val="20"/>
              </w:rPr>
              <w:t xml:space="preserve">Ilość </w:t>
            </w:r>
          </w:p>
          <w:p w14:paraId="1525B2BA" w14:textId="77777777" w:rsidR="00CC345F" w:rsidRPr="00CC345F" w:rsidRDefault="00CC345F">
            <w:pPr>
              <w:ind w:left="48"/>
              <w:rPr>
                <w:rFonts w:ascii="Times New Roman" w:hAnsi="Times New Roman" w:cs="Times New Roman"/>
              </w:rPr>
            </w:pPr>
            <w:r w:rsidRPr="00CC345F">
              <w:rPr>
                <w:rFonts w:ascii="Times New Roman" w:eastAsia="Arial" w:hAnsi="Times New Roman" w:cs="Times New Roman"/>
                <w:b/>
                <w:sz w:val="20"/>
              </w:rPr>
              <w:t>(szt.)</w:t>
            </w:r>
          </w:p>
        </w:tc>
      </w:tr>
      <w:tr w:rsidR="00CC345F" w:rsidRPr="00CC345F" w14:paraId="46426330" w14:textId="77777777" w:rsidTr="00CC345F">
        <w:trPr>
          <w:trHeight w:val="730"/>
        </w:trPr>
        <w:tc>
          <w:tcPr>
            <w:tcW w:w="415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C65449" w14:textId="77777777" w:rsidR="00CC345F" w:rsidRPr="00CC345F" w:rsidRDefault="00CC345F">
            <w:pPr>
              <w:ind w:left="91"/>
              <w:rPr>
                <w:rFonts w:ascii="Times New Roman" w:hAnsi="Times New Roman" w:cs="Times New Roman"/>
              </w:rPr>
            </w:pPr>
            <w:r w:rsidRPr="00CC345F">
              <w:rPr>
                <w:rFonts w:ascii="Times New Roman" w:eastAsia="Arial" w:hAnsi="Times New Roman" w:cs="Times New Roman"/>
                <w:sz w:val="19"/>
              </w:rPr>
              <w:t>1.</w:t>
            </w:r>
          </w:p>
        </w:tc>
        <w:tc>
          <w:tcPr>
            <w:tcW w:w="547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C224D" w14:textId="77777777" w:rsidR="00CC345F" w:rsidRPr="00CC345F" w:rsidRDefault="00CC345F">
            <w:pPr>
              <w:spacing w:line="265" w:lineRule="auto"/>
              <w:rPr>
                <w:rFonts w:ascii="Times New Roman" w:hAnsi="Times New Roman" w:cs="Times New Roman"/>
              </w:rPr>
            </w:pPr>
            <w:r w:rsidRPr="00CC345F">
              <w:rPr>
                <w:rFonts w:ascii="Times New Roman" w:eastAsia="Arial" w:hAnsi="Times New Roman" w:cs="Times New Roman"/>
                <w:sz w:val="19"/>
              </w:rPr>
              <w:t xml:space="preserve">Biurko managerskie prostokątne, na stelażu metalowym kształtnym z wieńcem podblatowym. W blacie przelotka. Wym.: </w:t>
            </w:r>
          </w:p>
          <w:p w14:paraId="4BDCBD23" w14:textId="77777777" w:rsidR="00CC345F" w:rsidRPr="00CC345F" w:rsidRDefault="00CC345F">
            <w:pPr>
              <w:rPr>
                <w:rFonts w:ascii="Times New Roman" w:hAnsi="Times New Roman" w:cs="Times New Roman"/>
              </w:rPr>
            </w:pPr>
            <w:r w:rsidRPr="00CC345F">
              <w:rPr>
                <w:rFonts w:ascii="Times New Roman" w:eastAsia="Arial" w:hAnsi="Times New Roman" w:cs="Times New Roman"/>
                <w:sz w:val="19"/>
              </w:rPr>
              <w:t>180 x 80 x 74H</w:t>
            </w:r>
          </w:p>
        </w:tc>
        <w:tc>
          <w:tcPr>
            <w:tcW w:w="419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50C765" w14:textId="77777777" w:rsidR="00CC345F" w:rsidRPr="00CC345F" w:rsidRDefault="00CC345F">
            <w:pPr>
              <w:ind w:right="29"/>
              <w:jc w:val="center"/>
              <w:rPr>
                <w:rFonts w:ascii="Times New Roman" w:hAnsi="Times New Roman" w:cs="Times New Roman"/>
              </w:rPr>
            </w:pPr>
            <w:r w:rsidRPr="00CC345F">
              <w:rPr>
                <w:rFonts w:ascii="Times New Roman" w:eastAsia="Arial" w:hAnsi="Times New Roman" w:cs="Times New Roman"/>
                <w:sz w:val="19"/>
              </w:rPr>
              <w:t>1</w:t>
            </w:r>
          </w:p>
        </w:tc>
      </w:tr>
      <w:tr w:rsidR="00CC345F" w:rsidRPr="00CC345F" w14:paraId="7351DDFB" w14:textId="77777777" w:rsidTr="00CC345F">
        <w:trPr>
          <w:trHeight w:val="244"/>
        </w:trPr>
        <w:tc>
          <w:tcPr>
            <w:tcW w:w="41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7BE41468" w14:textId="77777777" w:rsidR="00CC345F" w:rsidRPr="00CC345F" w:rsidRDefault="00CC345F">
            <w:pPr>
              <w:ind w:left="91"/>
              <w:rPr>
                <w:rFonts w:ascii="Times New Roman" w:hAnsi="Times New Roman" w:cs="Times New Roman"/>
              </w:rPr>
            </w:pPr>
            <w:r w:rsidRPr="00CC345F">
              <w:rPr>
                <w:rFonts w:ascii="Times New Roman" w:eastAsia="Arial" w:hAnsi="Times New Roman" w:cs="Times New Roman"/>
                <w:sz w:val="19"/>
              </w:rPr>
              <w:t>2.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FD02A" w14:textId="77777777" w:rsidR="00CC345F" w:rsidRPr="00CC345F" w:rsidRDefault="00CC345F">
            <w:pPr>
              <w:rPr>
                <w:rFonts w:ascii="Times New Roman" w:hAnsi="Times New Roman" w:cs="Times New Roman"/>
              </w:rPr>
            </w:pPr>
            <w:r w:rsidRPr="00CC345F">
              <w:rPr>
                <w:rFonts w:ascii="Times New Roman" w:eastAsia="Arial" w:hAnsi="Times New Roman" w:cs="Times New Roman"/>
                <w:sz w:val="19"/>
              </w:rPr>
              <w:t>Blenda podblatowa, do biurka managerskiego z poz. 1.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1DB29" w14:textId="77777777" w:rsidR="00CC345F" w:rsidRPr="00CC345F" w:rsidRDefault="00CC345F">
            <w:pPr>
              <w:ind w:right="29"/>
              <w:jc w:val="center"/>
              <w:rPr>
                <w:rFonts w:ascii="Times New Roman" w:hAnsi="Times New Roman" w:cs="Times New Roman"/>
              </w:rPr>
            </w:pPr>
            <w:r w:rsidRPr="00CC345F">
              <w:rPr>
                <w:rFonts w:ascii="Times New Roman" w:eastAsia="Arial" w:hAnsi="Times New Roman" w:cs="Times New Roman"/>
                <w:sz w:val="19"/>
              </w:rPr>
              <w:t>1</w:t>
            </w:r>
          </w:p>
        </w:tc>
      </w:tr>
      <w:tr w:rsidR="00CC345F" w:rsidRPr="00CC345F" w14:paraId="54A7210F" w14:textId="77777777" w:rsidTr="00CC345F">
        <w:trPr>
          <w:trHeight w:val="488"/>
        </w:trPr>
        <w:tc>
          <w:tcPr>
            <w:tcW w:w="41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BDE6C3" w14:textId="77777777" w:rsidR="00CC345F" w:rsidRPr="00CC345F" w:rsidRDefault="00CC345F">
            <w:pPr>
              <w:ind w:left="91"/>
              <w:rPr>
                <w:rFonts w:ascii="Times New Roman" w:hAnsi="Times New Roman" w:cs="Times New Roman"/>
              </w:rPr>
            </w:pPr>
            <w:r w:rsidRPr="00CC345F">
              <w:rPr>
                <w:rFonts w:ascii="Times New Roman" w:eastAsia="Arial" w:hAnsi="Times New Roman" w:cs="Times New Roman"/>
                <w:sz w:val="19"/>
              </w:rPr>
              <w:t>3.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A94FD" w14:textId="77777777" w:rsidR="00CC345F" w:rsidRPr="00CC345F" w:rsidRDefault="00CC345F">
            <w:pPr>
              <w:rPr>
                <w:rFonts w:ascii="Times New Roman" w:hAnsi="Times New Roman" w:cs="Times New Roman"/>
              </w:rPr>
            </w:pPr>
            <w:r w:rsidRPr="00CC345F">
              <w:rPr>
                <w:rFonts w:ascii="Times New Roman" w:eastAsia="Arial" w:hAnsi="Times New Roman" w:cs="Times New Roman"/>
                <w:sz w:val="19"/>
              </w:rPr>
              <w:t>Kanał kablowy metalowy, poziomy podwieszany pod blatem biurka managerskiego, kolor czarny.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42990E" w14:textId="77777777" w:rsidR="00CC345F" w:rsidRPr="00CC345F" w:rsidRDefault="00CC345F">
            <w:pPr>
              <w:ind w:right="29"/>
              <w:jc w:val="center"/>
              <w:rPr>
                <w:rFonts w:ascii="Times New Roman" w:hAnsi="Times New Roman" w:cs="Times New Roman"/>
              </w:rPr>
            </w:pPr>
            <w:r w:rsidRPr="00CC345F">
              <w:rPr>
                <w:rFonts w:ascii="Times New Roman" w:eastAsia="Arial" w:hAnsi="Times New Roman" w:cs="Times New Roman"/>
                <w:sz w:val="19"/>
              </w:rPr>
              <w:t>1</w:t>
            </w:r>
          </w:p>
        </w:tc>
      </w:tr>
      <w:tr w:rsidR="00CC345F" w:rsidRPr="00CC345F" w14:paraId="10D9CC2C" w14:textId="77777777" w:rsidTr="00CC345F">
        <w:trPr>
          <w:trHeight w:val="244"/>
        </w:trPr>
        <w:tc>
          <w:tcPr>
            <w:tcW w:w="41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2AAC2294" w14:textId="77777777" w:rsidR="00CC345F" w:rsidRPr="00CC345F" w:rsidRDefault="00CC345F">
            <w:pPr>
              <w:ind w:left="91"/>
              <w:rPr>
                <w:rFonts w:ascii="Times New Roman" w:hAnsi="Times New Roman" w:cs="Times New Roman"/>
              </w:rPr>
            </w:pPr>
            <w:r w:rsidRPr="00CC345F">
              <w:rPr>
                <w:rFonts w:ascii="Times New Roman" w:eastAsia="Arial" w:hAnsi="Times New Roman" w:cs="Times New Roman"/>
                <w:sz w:val="19"/>
              </w:rPr>
              <w:t>4.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75159" w14:textId="77777777" w:rsidR="00CC345F" w:rsidRPr="00CC345F" w:rsidRDefault="00CC345F">
            <w:pPr>
              <w:rPr>
                <w:rFonts w:ascii="Times New Roman" w:hAnsi="Times New Roman" w:cs="Times New Roman"/>
              </w:rPr>
            </w:pPr>
            <w:r w:rsidRPr="00CC345F">
              <w:rPr>
                <w:rFonts w:ascii="Times New Roman" w:eastAsia="Arial" w:hAnsi="Times New Roman" w:cs="Times New Roman"/>
                <w:sz w:val="19"/>
              </w:rPr>
              <w:t xml:space="preserve">Szuflada pod klawiaturę, profilowana. 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8850C" w14:textId="77777777" w:rsidR="00CC345F" w:rsidRPr="00CC345F" w:rsidRDefault="00CC345F">
            <w:pPr>
              <w:ind w:right="29"/>
              <w:jc w:val="center"/>
              <w:rPr>
                <w:rFonts w:ascii="Times New Roman" w:hAnsi="Times New Roman" w:cs="Times New Roman"/>
              </w:rPr>
            </w:pPr>
            <w:r w:rsidRPr="00CC345F">
              <w:rPr>
                <w:rFonts w:ascii="Times New Roman" w:eastAsia="Arial" w:hAnsi="Times New Roman" w:cs="Times New Roman"/>
                <w:sz w:val="19"/>
              </w:rPr>
              <w:t>1</w:t>
            </w:r>
          </w:p>
        </w:tc>
      </w:tr>
      <w:tr w:rsidR="00CC345F" w:rsidRPr="00CC345F" w14:paraId="428CE205" w14:textId="77777777" w:rsidTr="00CC345F">
        <w:trPr>
          <w:trHeight w:val="728"/>
        </w:trPr>
        <w:tc>
          <w:tcPr>
            <w:tcW w:w="41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1691E7" w14:textId="183FD0C9" w:rsidR="00CC345F" w:rsidRPr="00CC345F" w:rsidRDefault="00CC345F">
            <w:pPr>
              <w:ind w:left="91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19"/>
              </w:rPr>
              <w:t>5</w:t>
            </w:r>
            <w:r w:rsidRPr="00CC345F">
              <w:rPr>
                <w:rFonts w:ascii="Times New Roman" w:eastAsia="Arial" w:hAnsi="Times New Roman" w:cs="Times New Roman"/>
                <w:sz w:val="19"/>
              </w:rPr>
              <w:t>.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8468D" w14:textId="77777777" w:rsidR="00CC345F" w:rsidRPr="00CC345F" w:rsidRDefault="00CC345F">
            <w:pPr>
              <w:spacing w:line="265" w:lineRule="auto"/>
              <w:rPr>
                <w:rFonts w:ascii="Times New Roman" w:hAnsi="Times New Roman" w:cs="Times New Roman"/>
              </w:rPr>
            </w:pPr>
            <w:r w:rsidRPr="00CC345F">
              <w:rPr>
                <w:rFonts w:ascii="Times New Roman" w:eastAsia="Arial" w:hAnsi="Times New Roman" w:cs="Times New Roman"/>
                <w:sz w:val="19"/>
              </w:rPr>
              <w:t>Kontener mobilny managerski 3-szufladowy, z zamkiem centralnym. Szuflady z cichym domykiem i dociągiem.</w:t>
            </w:r>
          </w:p>
          <w:p w14:paraId="65E75DF8" w14:textId="77777777" w:rsidR="00CC345F" w:rsidRPr="00CC345F" w:rsidRDefault="00CC345F">
            <w:pPr>
              <w:rPr>
                <w:rFonts w:ascii="Times New Roman" w:hAnsi="Times New Roman" w:cs="Times New Roman"/>
              </w:rPr>
            </w:pPr>
            <w:r w:rsidRPr="00CC345F">
              <w:rPr>
                <w:rFonts w:ascii="Times New Roman" w:eastAsia="Arial" w:hAnsi="Times New Roman" w:cs="Times New Roman"/>
                <w:sz w:val="19"/>
              </w:rPr>
              <w:t>Wym.: 45x45x55H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0CEF9F" w14:textId="77777777" w:rsidR="00CC345F" w:rsidRPr="00CC345F" w:rsidRDefault="00CC345F">
            <w:pPr>
              <w:ind w:right="29"/>
              <w:jc w:val="center"/>
              <w:rPr>
                <w:rFonts w:ascii="Times New Roman" w:hAnsi="Times New Roman" w:cs="Times New Roman"/>
              </w:rPr>
            </w:pPr>
            <w:r w:rsidRPr="00CC345F">
              <w:rPr>
                <w:rFonts w:ascii="Times New Roman" w:eastAsia="Arial" w:hAnsi="Times New Roman" w:cs="Times New Roman"/>
                <w:sz w:val="19"/>
              </w:rPr>
              <w:t>1</w:t>
            </w:r>
          </w:p>
        </w:tc>
      </w:tr>
      <w:tr w:rsidR="00CC345F" w:rsidRPr="00CC345F" w14:paraId="4427CA7D" w14:textId="77777777" w:rsidTr="00CC345F">
        <w:trPr>
          <w:trHeight w:val="728"/>
        </w:trPr>
        <w:tc>
          <w:tcPr>
            <w:tcW w:w="41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C7B48E" w14:textId="2F58A7B6" w:rsidR="00CC345F" w:rsidRPr="00CC345F" w:rsidRDefault="00CC345F">
            <w:pPr>
              <w:ind w:left="91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19"/>
              </w:rPr>
              <w:t>6</w:t>
            </w:r>
            <w:r w:rsidRPr="00CC345F">
              <w:rPr>
                <w:rFonts w:ascii="Times New Roman" w:eastAsia="Arial" w:hAnsi="Times New Roman" w:cs="Times New Roman"/>
                <w:sz w:val="19"/>
              </w:rPr>
              <w:t>.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68426" w14:textId="77777777" w:rsidR="00CC345F" w:rsidRPr="00CC345F" w:rsidRDefault="00CC345F">
            <w:pPr>
              <w:rPr>
                <w:rFonts w:ascii="Times New Roman" w:hAnsi="Times New Roman" w:cs="Times New Roman"/>
              </w:rPr>
            </w:pPr>
            <w:r w:rsidRPr="00CC345F">
              <w:rPr>
                <w:rFonts w:ascii="Times New Roman" w:eastAsia="Arial" w:hAnsi="Times New Roman" w:cs="Times New Roman"/>
                <w:sz w:val="19"/>
              </w:rPr>
              <w:t>Pomocnik managerski do biurka, wyposażony w trzy szuflady i regał z półkami. Szuflady z cichym domykiem, zamykane na zamek centralny. Wymiary: 123x45x55H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E89A78" w14:textId="77777777" w:rsidR="00CC345F" w:rsidRPr="00CC345F" w:rsidRDefault="00CC345F">
            <w:pPr>
              <w:ind w:right="29"/>
              <w:jc w:val="center"/>
              <w:rPr>
                <w:rFonts w:ascii="Times New Roman" w:hAnsi="Times New Roman" w:cs="Times New Roman"/>
              </w:rPr>
            </w:pPr>
            <w:r w:rsidRPr="00CC345F">
              <w:rPr>
                <w:rFonts w:ascii="Times New Roman" w:eastAsia="Arial" w:hAnsi="Times New Roman" w:cs="Times New Roman"/>
                <w:sz w:val="19"/>
              </w:rPr>
              <w:t>1</w:t>
            </w:r>
          </w:p>
        </w:tc>
      </w:tr>
      <w:tr w:rsidR="00CC345F" w:rsidRPr="00CC345F" w14:paraId="01209581" w14:textId="77777777" w:rsidTr="00CC345F">
        <w:trPr>
          <w:trHeight w:val="245"/>
        </w:trPr>
        <w:tc>
          <w:tcPr>
            <w:tcW w:w="41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458FF573" w14:textId="2293353A" w:rsidR="00CC345F" w:rsidRPr="00CC345F" w:rsidRDefault="00CC345F">
            <w:pPr>
              <w:ind w:left="91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19"/>
              </w:rPr>
              <w:t>7</w:t>
            </w:r>
            <w:r w:rsidRPr="00CC345F">
              <w:rPr>
                <w:rFonts w:ascii="Times New Roman" w:eastAsia="Arial" w:hAnsi="Times New Roman" w:cs="Times New Roman"/>
                <w:sz w:val="19"/>
              </w:rPr>
              <w:t>.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82707" w14:textId="77777777" w:rsidR="00CC345F" w:rsidRPr="00CC345F" w:rsidRDefault="00CC345F">
            <w:pPr>
              <w:rPr>
                <w:rFonts w:ascii="Times New Roman" w:hAnsi="Times New Roman" w:cs="Times New Roman"/>
              </w:rPr>
            </w:pPr>
            <w:r w:rsidRPr="00CC345F">
              <w:rPr>
                <w:rFonts w:ascii="Times New Roman" w:eastAsia="Arial" w:hAnsi="Times New Roman" w:cs="Times New Roman"/>
                <w:sz w:val="19"/>
              </w:rPr>
              <w:t>Panel wieszakowy płytowy, z haczykami ubraniowymi.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E00C0" w14:textId="77777777" w:rsidR="00CC345F" w:rsidRPr="00CC345F" w:rsidRDefault="00CC345F">
            <w:pPr>
              <w:ind w:right="29"/>
              <w:jc w:val="center"/>
              <w:rPr>
                <w:rFonts w:ascii="Times New Roman" w:hAnsi="Times New Roman" w:cs="Times New Roman"/>
              </w:rPr>
            </w:pPr>
            <w:r w:rsidRPr="00CC345F">
              <w:rPr>
                <w:rFonts w:ascii="Times New Roman" w:eastAsia="Arial" w:hAnsi="Times New Roman" w:cs="Times New Roman"/>
                <w:sz w:val="19"/>
              </w:rPr>
              <w:t>1</w:t>
            </w:r>
          </w:p>
        </w:tc>
      </w:tr>
      <w:tr w:rsidR="00CC345F" w:rsidRPr="00CC345F" w14:paraId="6B859F02" w14:textId="77777777" w:rsidTr="00CC345F">
        <w:trPr>
          <w:trHeight w:val="488"/>
        </w:trPr>
        <w:tc>
          <w:tcPr>
            <w:tcW w:w="41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1429CA" w14:textId="7F5D678B" w:rsidR="00CC345F" w:rsidRPr="00CC345F" w:rsidRDefault="00CC345F">
            <w:pPr>
              <w:ind w:left="91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19"/>
              </w:rPr>
              <w:t>8</w:t>
            </w:r>
            <w:r w:rsidRPr="00CC345F">
              <w:rPr>
                <w:rFonts w:ascii="Times New Roman" w:eastAsia="Arial" w:hAnsi="Times New Roman" w:cs="Times New Roman"/>
                <w:sz w:val="19"/>
              </w:rPr>
              <w:t>.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3FF80" w14:textId="77777777" w:rsidR="00CC345F" w:rsidRPr="00CC345F" w:rsidRDefault="00CC345F">
            <w:pPr>
              <w:jc w:val="both"/>
              <w:rPr>
                <w:rFonts w:ascii="Times New Roman" w:hAnsi="Times New Roman" w:cs="Times New Roman"/>
              </w:rPr>
            </w:pPr>
            <w:r w:rsidRPr="00CC345F">
              <w:rPr>
                <w:rFonts w:ascii="Times New Roman" w:eastAsia="Arial" w:hAnsi="Times New Roman" w:cs="Times New Roman"/>
                <w:sz w:val="19"/>
              </w:rPr>
              <w:t>Szafa aktowa 3-poziomowa. Drzwi rozwierne płytowe, z zamkiem. Zawiasy z cichym domykiem. Wym.: 80x40x115H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BDC3FE" w14:textId="77777777" w:rsidR="00CC345F" w:rsidRPr="00CC345F" w:rsidRDefault="00CC345F">
            <w:pPr>
              <w:ind w:right="29"/>
              <w:jc w:val="center"/>
              <w:rPr>
                <w:rFonts w:ascii="Times New Roman" w:hAnsi="Times New Roman" w:cs="Times New Roman"/>
              </w:rPr>
            </w:pPr>
            <w:r w:rsidRPr="00CC345F">
              <w:rPr>
                <w:rFonts w:ascii="Times New Roman" w:eastAsia="Arial" w:hAnsi="Times New Roman" w:cs="Times New Roman"/>
                <w:sz w:val="19"/>
              </w:rPr>
              <w:t>2</w:t>
            </w:r>
          </w:p>
        </w:tc>
      </w:tr>
      <w:tr w:rsidR="00CC345F" w:rsidRPr="00CC345F" w14:paraId="5E2BF724" w14:textId="77777777" w:rsidTr="00CC345F">
        <w:trPr>
          <w:trHeight w:val="488"/>
        </w:trPr>
        <w:tc>
          <w:tcPr>
            <w:tcW w:w="41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1FA21" w14:textId="59C5AE98" w:rsidR="00CC345F" w:rsidRPr="00CC345F" w:rsidRDefault="00CC345F">
            <w:pPr>
              <w:ind w:left="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19"/>
              </w:rPr>
              <w:t>9</w:t>
            </w:r>
            <w:r w:rsidRPr="00CC345F">
              <w:rPr>
                <w:rFonts w:ascii="Times New Roman" w:eastAsia="Arial" w:hAnsi="Times New Roman" w:cs="Times New Roman"/>
                <w:sz w:val="19"/>
              </w:rPr>
              <w:t>.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574C5" w14:textId="77777777" w:rsidR="00CC345F" w:rsidRPr="00CC345F" w:rsidRDefault="00CC345F">
            <w:pPr>
              <w:jc w:val="both"/>
              <w:rPr>
                <w:rFonts w:ascii="Times New Roman" w:hAnsi="Times New Roman" w:cs="Times New Roman"/>
              </w:rPr>
            </w:pPr>
            <w:r w:rsidRPr="00CC345F">
              <w:rPr>
                <w:rFonts w:ascii="Times New Roman" w:eastAsia="Arial" w:hAnsi="Times New Roman" w:cs="Times New Roman"/>
                <w:sz w:val="19"/>
              </w:rPr>
              <w:t>Szafa aktowa 5-poziomowa. Drzwi rozwierne płytowe lewe, z zamkiem. Zawiasy z cichym domykiem. Wym.: 40x45x187H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6D6690" w14:textId="77777777" w:rsidR="00CC345F" w:rsidRPr="00CC345F" w:rsidRDefault="00CC345F">
            <w:pPr>
              <w:ind w:right="29"/>
              <w:jc w:val="center"/>
              <w:rPr>
                <w:rFonts w:ascii="Times New Roman" w:hAnsi="Times New Roman" w:cs="Times New Roman"/>
              </w:rPr>
            </w:pPr>
            <w:r w:rsidRPr="00CC345F">
              <w:rPr>
                <w:rFonts w:ascii="Times New Roman" w:eastAsia="Arial" w:hAnsi="Times New Roman" w:cs="Times New Roman"/>
                <w:sz w:val="19"/>
              </w:rPr>
              <w:t>1</w:t>
            </w:r>
          </w:p>
        </w:tc>
      </w:tr>
      <w:tr w:rsidR="00CC345F" w:rsidRPr="00CC345F" w14:paraId="7CDA5BA8" w14:textId="77777777" w:rsidTr="00CC345F">
        <w:trPr>
          <w:trHeight w:val="728"/>
        </w:trPr>
        <w:tc>
          <w:tcPr>
            <w:tcW w:w="41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B516C3" w14:textId="01D9DD62" w:rsidR="00CC345F" w:rsidRPr="00CC345F" w:rsidRDefault="00CC345F">
            <w:pPr>
              <w:ind w:left="39"/>
              <w:jc w:val="both"/>
              <w:rPr>
                <w:rFonts w:ascii="Times New Roman" w:hAnsi="Times New Roman" w:cs="Times New Roman"/>
              </w:rPr>
            </w:pPr>
            <w:r w:rsidRPr="00CC345F">
              <w:rPr>
                <w:rFonts w:ascii="Times New Roman" w:eastAsia="Arial" w:hAnsi="Times New Roman" w:cs="Times New Roman"/>
                <w:sz w:val="19"/>
              </w:rPr>
              <w:t>1</w:t>
            </w:r>
            <w:r>
              <w:rPr>
                <w:rFonts w:ascii="Times New Roman" w:eastAsia="Arial" w:hAnsi="Times New Roman" w:cs="Times New Roman"/>
                <w:sz w:val="19"/>
              </w:rPr>
              <w:t>0</w:t>
            </w:r>
            <w:r w:rsidRPr="00CC345F">
              <w:rPr>
                <w:rFonts w:ascii="Times New Roman" w:eastAsia="Arial" w:hAnsi="Times New Roman" w:cs="Times New Roman"/>
                <w:sz w:val="19"/>
              </w:rPr>
              <w:t>.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72C40" w14:textId="77777777" w:rsidR="00CC345F" w:rsidRPr="00CC345F" w:rsidRDefault="00CC345F">
            <w:pPr>
              <w:spacing w:line="265" w:lineRule="auto"/>
              <w:rPr>
                <w:rFonts w:ascii="Times New Roman" w:hAnsi="Times New Roman" w:cs="Times New Roman"/>
              </w:rPr>
            </w:pPr>
            <w:r w:rsidRPr="00CC345F">
              <w:rPr>
                <w:rFonts w:ascii="Times New Roman" w:eastAsia="Arial" w:hAnsi="Times New Roman" w:cs="Times New Roman"/>
                <w:sz w:val="19"/>
              </w:rPr>
              <w:t xml:space="preserve">Szafa ubraniowa, z drążkiem ubraniowym i półką. Drzwi rozwierne prawe, z zamkiem. Zawiasy z cichym domykiem. </w:t>
            </w:r>
          </w:p>
          <w:p w14:paraId="34A9854B" w14:textId="77777777" w:rsidR="00CC345F" w:rsidRPr="00CC345F" w:rsidRDefault="00CC345F">
            <w:pPr>
              <w:rPr>
                <w:rFonts w:ascii="Times New Roman" w:hAnsi="Times New Roman" w:cs="Times New Roman"/>
              </w:rPr>
            </w:pPr>
            <w:r w:rsidRPr="00CC345F">
              <w:rPr>
                <w:rFonts w:ascii="Times New Roman" w:eastAsia="Arial" w:hAnsi="Times New Roman" w:cs="Times New Roman"/>
                <w:sz w:val="19"/>
              </w:rPr>
              <w:t>Wym.: 60x45x187H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6B5341" w14:textId="77777777" w:rsidR="00CC345F" w:rsidRPr="00CC345F" w:rsidRDefault="00CC345F">
            <w:pPr>
              <w:ind w:right="29"/>
              <w:jc w:val="center"/>
              <w:rPr>
                <w:rFonts w:ascii="Times New Roman" w:hAnsi="Times New Roman" w:cs="Times New Roman"/>
              </w:rPr>
            </w:pPr>
            <w:r w:rsidRPr="00CC345F">
              <w:rPr>
                <w:rFonts w:ascii="Times New Roman" w:eastAsia="Arial" w:hAnsi="Times New Roman" w:cs="Times New Roman"/>
                <w:sz w:val="19"/>
              </w:rPr>
              <w:t>1</w:t>
            </w:r>
          </w:p>
        </w:tc>
      </w:tr>
      <w:tr w:rsidR="00CC345F" w:rsidRPr="00CC345F" w14:paraId="10317910" w14:textId="77777777" w:rsidTr="00CC345F">
        <w:trPr>
          <w:trHeight w:val="1216"/>
        </w:trPr>
        <w:tc>
          <w:tcPr>
            <w:tcW w:w="41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B4214" w14:textId="3270DE03" w:rsidR="00CC345F" w:rsidRPr="00CC345F" w:rsidRDefault="00CC345F">
            <w:pPr>
              <w:ind w:left="39"/>
              <w:jc w:val="both"/>
              <w:rPr>
                <w:rFonts w:ascii="Times New Roman" w:hAnsi="Times New Roman" w:cs="Times New Roman"/>
              </w:rPr>
            </w:pPr>
            <w:r w:rsidRPr="00CC345F">
              <w:rPr>
                <w:rFonts w:ascii="Times New Roman" w:eastAsia="Arial" w:hAnsi="Times New Roman" w:cs="Times New Roman"/>
                <w:sz w:val="19"/>
              </w:rPr>
              <w:t>1</w:t>
            </w:r>
            <w:r>
              <w:rPr>
                <w:rFonts w:ascii="Times New Roman" w:eastAsia="Arial" w:hAnsi="Times New Roman" w:cs="Times New Roman"/>
                <w:sz w:val="19"/>
              </w:rPr>
              <w:t>1</w:t>
            </w:r>
            <w:r w:rsidRPr="00CC345F">
              <w:rPr>
                <w:rFonts w:ascii="Times New Roman" w:eastAsia="Arial" w:hAnsi="Times New Roman" w:cs="Times New Roman"/>
                <w:sz w:val="19"/>
              </w:rPr>
              <w:t>.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2D175" w14:textId="77777777" w:rsidR="00CC345F" w:rsidRPr="00CC345F" w:rsidRDefault="00CC345F">
            <w:pPr>
              <w:spacing w:line="265" w:lineRule="auto"/>
              <w:rPr>
                <w:rFonts w:ascii="Times New Roman" w:hAnsi="Times New Roman" w:cs="Times New Roman"/>
              </w:rPr>
            </w:pPr>
            <w:r w:rsidRPr="00CC345F">
              <w:rPr>
                <w:rFonts w:ascii="Times New Roman" w:eastAsia="Arial" w:hAnsi="Times New Roman" w:cs="Times New Roman"/>
                <w:sz w:val="19"/>
              </w:rPr>
              <w:t xml:space="preserve">Odbój ścienny ochronny, z płyty laminowanej, gr. 18 mm, o wysokiej wytrzymałości na ścieranie. Montowana do ściany na specjalnych zaczepach wyfrezowanych gniazdach, bez widocznych śladów montażu (typu śruby, wkręty, zaślepki itp.). </w:t>
            </w:r>
          </w:p>
          <w:p w14:paraId="63CA4753" w14:textId="77777777" w:rsidR="00CC345F" w:rsidRPr="00CC345F" w:rsidRDefault="00CC345F">
            <w:pPr>
              <w:rPr>
                <w:rFonts w:ascii="Times New Roman" w:hAnsi="Times New Roman" w:cs="Times New Roman"/>
              </w:rPr>
            </w:pPr>
            <w:r w:rsidRPr="00CC345F">
              <w:rPr>
                <w:rFonts w:ascii="Times New Roman" w:eastAsia="Arial" w:hAnsi="Times New Roman" w:cs="Times New Roman"/>
                <w:sz w:val="19"/>
              </w:rPr>
              <w:t>L=145 cm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1F227A" w14:textId="77777777" w:rsidR="00CC345F" w:rsidRPr="00CC345F" w:rsidRDefault="00CC345F">
            <w:pPr>
              <w:ind w:right="29"/>
              <w:jc w:val="center"/>
              <w:rPr>
                <w:rFonts w:ascii="Times New Roman" w:hAnsi="Times New Roman" w:cs="Times New Roman"/>
              </w:rPr>
            </w:pPr>
            <w:r w:rsidRPr="00CC345F">
              <w:rPr>
                <w:rFonts w:ascii="Times New Roman" w:eastAsia="Arial" w:hAnsi="Times New Roman" w:cs="Times New Roman"/>
                <w:sz w:val="19"/>
              </w:rPr>
              <w:t>1</w:t>
            </w:r>
          </w:p>
        </w:tc>
      </w:tr>
      <w:tr w:rsidR="00CC345F" w:rsidRPr="00CC345F" w14:paraId="353D75FE" w14:textId="77777777" w:rsidTr="00CC345F">
        <w:trPr>
          <w:trHeight w:val="1217"/>
        </w:trPr>
        <w:tc>
          <w:tcPr>
            <w:tcW w:w="41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E127C" w14:textId="777B5585" w:rsidR="00CC345F" w:rsidRPr="00CC345F" w:rsidRDefault="00CC345F">
            <w:pPr>
              <w:ind w:left="39"/>
              <w:jc w:val="both"/>
              <w:rPr>
                <w:rFonts w:ascii="Times New Roman" w:hAnsi="Times New Roman" w:cs="Times New Roman"/>
              </w:rPr>
            </w:pPr>
            <w:r w:rsidRPr="00CC345F">
              <w:rPr>
                <w:rFonts w:ascii="Times New Roman" w:eastAsia="Arial" w:hAnsi="Times New Roman" w:cs="Times New Roman"/>
                <w:sz w:val="19"/>
              </w:rPr>
              <w:t>1</w:t>
            </w:r>
            <w:r>
              <w:rPr>
                <w:rFonts w:ascii="Times New Roman" w:eastAsia="Arial" w:hAnsi="Times New Roman" w:cs="Times New Roman"/>
                <w:sz w:val="19"/>
              </w:rPr>
              <w:t>2</w:t>
            </w:r>
            <w:r w:rsidRPr="00CC345F">
              <w:rPr>
                <w:rFonts w:ascii="Times New Roman" w:eastAsia="Arial" w:hAnsi="Times New Roman" w:cs="Times New Roman"/>
                <w:sz w:val="19"/>
              </w:rPr>
              <w:t>.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7F750" w14:textId="77777777" w:rsidR="00CC345F" w:rsidRPr="00CC345F" w:rsidRDefault="00CC345F">
            <w:pPr>
              <w:spacing w:line="265" w:lineRule="auto"/>
              <w:rPr>
                <w:rFonts w:ascii="Times New Roman" w:hAnsi="Times New Roman" w:cs="Times New Roman"/>
              </w:rPr>
            </w:pPr>
            <w:r w:rsidRPr="00CC345F">
              <w:rPr>
                <w:rFonts w:ascii="Times New Roman" w:eastAsia="Arial" w:hAnsi="Times New Roman" w:cs="Times New Roman"/>
                <w:sz w:val="19"/>
              </w:rPr>
              <w:t xml:space="preserve">Odbój ścienny ochronny, z płyty laminowanej, gr. 18 mm, o wysokiej wytrzymałości na ścieranie. Montowana do ściany na specjalnych zaczepach wyfrezowanych gniazdach, bez widocznych śladów montażu (typu śruby, wkręty, zaślepki itp.). </w:t>
            </w:r>
          </w:p>
          <w:p w14:paraId="5C7790DA" w14:textId="77777777" w:rsidR="00CC345F" w:rsidRPr="00CC345F" w:rsidRDefault="00CC345F">
            <w:pPr>
              <w:rPr>
                <w:rFonts w:ascii="Times New Roman" w:hAnsi="Times New Roman" w:cs="Times New Roman"/>
              </w:rPr>
            </w:pPr>
            <w:r w:rsidRPr="00CC345F">
              <w:rPr>
                <w:rFonts w:ascii="Times New Roman" w:eastAsia="Arial" w:hAnsi="Times New Roman" w:cs="Times New Roman"/>
                <w:sz w:val="19"/>
              </w:rPr>
              <w:t>L=357 cm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FCDE66" w14:textId="77777777" w:rsidR="00CC345F" w:rsidRPr="00CC345F" w:rsidRDefault="00CC345F">
            <w:pPr>
              <w:ind w:right="29"/>
              <w:jc w:val="center"/>
              <w:rPr>
                <w:rFonts w:ascii="Times New Roman" w:hAnsi="Times New Roman" w:cs="Times New Roman"/>
              </w:rPr>
            </w:pPr>
            <w:r w:rsidRPr="00CC345F">
              <w:rPr>
                <w:rFonts w:ascii="Times New Roman" w:eastAsia="Arial" w:hAnsi="Times New Roman" w:cs="Times New Roman"/>
                <w:sz w:val="19"/>
              </w:rPr>
              <w:t>1</w:t>
            </w:r>
          </w:p>
        </w:tc>
      </w:tr>
      <w:tr w:rsidR="00CC345F" w:rsidRPr="00CC345F" w14:paraId="45D43488" w14:textId="77777777" w:rsidTr="00CC345F">
        <w:trPr>
          <w:trHeight w:val="1680"/>
        </w:trPr>
        <w:tc>
          <w:tcPr>
            <w:tcW w:w="41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E46D37" w14:textId="20B1A245" w:rsidR="00CC345F" w:rsidRPr="00CC345F" w:rsidRDefault="00CC345F">
            <w:pPr>
              <w:ind w:left="39"/>
              <w:jc w:val="both"/>
              <w:rPr>
                <w:rFonts w:ascii="Times New Roman" w:hAnsi="Times New Roman" w:cs="Times New Roman"/>
              </w:rPr>
            </w:pPr>
            <w:r w:rsidRPr="00CC345F">
              <w:rPr>
                <w:rFonts w:ascii="Times New Roman" w:eastAsia="Arial" w:hAnsi="Times New Roman" w:cs="Times New Roman"/>
                <w:sz w:val="19"/>
              </w:rPr>
              <w:t>1</w:t>
            </w:r>
            <w:r>
              <w:rPr>
                <w:rFonts w:ascii="Times New Roman" w:eastAsia="Arial" w:hAnsi="Times New Roman" w:cs="Times New Roman"/>
                <w:sz w:val="19"/>
              </w:rPr>
              <w:t>3</w:t>
            </w:r>
            <w:r w:rsidRPr="00CC345F">
              <w:rPr>
                <w:rFonts w:ascii="Times New Roman" w:eastAsia="Arial" w:hAnsi="Times New Roman" w:cs="Times New Roman"/>
                <w:sz w:val="19"/>
              </w:rPr>
              <w:t>.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E8597" w14:textId="77777777" w:rsidR="00CC345F" w:rsidRPr="00CC345F" w:rsidRDefault="00CC345F">
            <w:pPr>
              <w:rPr>
                <w:rFonts w:ascii="Times New Roman" w:hAnsi="Times New Roman" w:cs="Times New Roman"/>
              </w:rPr>
            </w:pPr>
            <w:r w:rsidRPr="00CC345F">
              <w:rPr>
                <w:rFonts w:ascii="Times New Roman" w:eastAsia="Arial" w:hAnsi="Times New Roman" w:cs="Times New Roman"/>
                <w:sz w:val="19"/>
              </w:rPr>
              <w:t>Krzesło konferencyjne, wykonane z drewna bukowego lakierowanego. Siedzisko i oparcie tapicerowane aksamitem w kolorze granatowym).</w:t>
            </w:r>
            <w:r w:rsidRPr="00CC345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DA7C4C4" wp14:editId="08348579">
                  <wp:extent cx="496240" cy="532765"/>
                  <wp:effectExtent l="0" t="0" r="0" b="0"/>
                  <wp:docPr id="166" name="Picture 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Picture 16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240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C345F">
              <w:rPr>
                <w:rFonts w:ascii="Times New Roman" w:hAnsi="Times New Roman" w:cs="Times New Roman"/>
              </w:rPr>
              <w:tab/>
            </w:r>
            <w:r w:rsidRPr="00CC345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1F12682" wp14:editId="7B5F21DD">
                  <wp:extent cx="1072528" cy="689102"/>
                  <wp:effectExtent l="0" t="0" r="0" b="0"/>
                  <wp:docPr id="168" name="Picture 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Picture 16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528" cy="689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97A496" w14:textId="77777777" w:rsidR="00CC345F" w:rsidRPr="00CC345F" w:rsidRDefault="00CC345F">
            <w:pPr>
              <w:ind w:right="29"/>
              <w:jc w:val="center"/>
              <w:rPr>
                <w:rFonts w:ascii="Times New Roman" w:hAnsi="Times New Roman" w:cs="Times New Roman"/>
              </w:rPr>
            </w:pPr>
            <w:r w:rsidRPr="00CC345F">
              <w:rPr>
                <w:rFonts w:ascii="Times New Roman" w:eastAsia="Arial" w:hAnsi="Times New Roman" w:cs="Times New Roman"/>
                <w:sz w:val="19"/>
              </w:rPr>
              <w:t>2</w:t>
            </w:r>
          </w:p>
        </w:tc>
      </w:tr>
      <w:tr w:rsidR="00CC345F" w:rsidRPr="00CC345F" w14:paraId="4044BAF1" w14:textId="77777777" w:rsidTr="00CC345F">
        <w:trPr>
          <w:trHeight w:val="3749"/>
        </w:trPr>
        <w:tc>
          <w:tcPr>
            <w:tcW w:w="41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F00ED5" w14:textId="11585D42" w:rsidR="00CC345F" w:rsidRPr="00CC345F" w:rsidRDefault="00CC345F">
            <w:pPr>
              <w:ind w:left="45"/>
              <w:jc w:val="both"/>
              <w:rPr>
                <w:rFonts w:ascii="Times New Roman" w:hAnsi="Times New Roman" w:cs="Times New Roman"/>
              </w:rPr>
            </w:pPr>
            <w:r w:rsidRPr="00CC345F">
              <w:rPr>
                <w:rFonts w:ascii="Times New Roman" w:eastAsia="Arial" w:hAnsi="Times New Roman" w:cs="Times New Roman"/>
                <w:sz w:val="19"/>
              </w:rPr>
              <w:lastRenderedPageBreak/>
              <w:t>1</w:t>
            </w:r>
            <w:r>
              <w:rPr>
                <w:rFonts w:ascii="Times New Roman" w:eastAsia="Arial" w:hAnsi="Times New Roman" w:cs="Times New Roman"/>
                <w:sz w:val="19"/>
              </w:rPr>
              <w:t>4</w:t>
            </w:r>
            <w:r w:rsidRPr="00CC345F">
              <w:rPr>
                <w:rFonts w:ascii="Times New Roman" w:eastAsia="Arial" w:hAnsi="Times New Roman" w:cs="Times New Roman"/>
                <w:sz w:val="19"/>
              </w:rPr>
              <w:t>.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601E2" w14:textId="77777777" w:rsidR="00CC345F" w:rsidRPr="00CC345F" w:rsidRDefault="00CC345F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CC345F">
              <w:rPr>
                <w:rFonts w:ascii="Times New Roman" w:eastAsia="Arial" w:hAnsi="Times New Roman" w:cs="Times New Roman"/>
                <w:sz w:val="17"/>
              </w:rPr>
              <w:t xml:space="preserve">Fotel managerski obrotowy - </w:t>
            </w:r>
            <w:r w:rsidRPr="00CC345F">
              <w:rPr>
                <w:rFonts w:ascii="Times New Roman" w:eastAsia="Arial" w:hAnsi="Times New Roman" w:cs="Times New Roman"/>
                <w:color w:val="FF0000"/>
                <w:sz w:val="17"/>
              </w:rPr>
              <w:t>zgodny z najnowszymi regulacjami prawnymi dotyczącymi stanowiska pracy wyposażone w monitory ekranowe (nowe rozporządzenie Ministra Rodziny i Polityki Społecznej z dnia 2 listopada 2023 r.).</w:t>
            </w:r>
            <w:r w:rsidRPr="00CC345F">
              <w:rPr>
                <w:rFonts w:ascii="Times New Roman" w:eastAsia="Arial" w:hAnsi="Times New Roman" w:cs="Times New Roman"/>
                <w:sz w:val="17"/>
              </w:rPr>
              <w:t xml:space="preserve"> , z podłokietnikami regulowanymi na wysokości. Profilowane oparcie z siatką w kolorze czarnym, regulacja manualna (góra-dół) odcinak lędźwiowego kręgosłupa. Tapicerowane siedzisko tkaniną w kolorze czarnym, mechanizm Active1: </w:t>
            </w:r>
          </w:p>
          <w:p w14:paraId="4633025C" w14:textId="77777777" w:rsidR="00CC345F" w:rsidRPr="00CC345F" w:rsidRDefault="00CC345F">
            <w:pPr>
              <w:rPr>
                <w:rFonts w:ascii="Times New Roman" w:hAnsi="Times New Roman" w:cs="Times New Roman"/>
              </w:rPr>
            </w:pPr>
            <w:r w:rsidRPr="00CC345F">
              <w:rPr>
                <w:rFonts w:ascii="Times New Roman" w:eastAsia="Arial" w:hAnsi="Times New Roman" w:cs="Times New Roman"/>
                <w:sz w:val="17"/>
              </w:rPr>
              <w:t xml:space="preserve">synchroniczny, z regulacją wysokości oparcia, samohamowalne kółka o średnicy 60 mm do twardych powierzchni, podstawa pięcioramienna czarna. </w:t>
            </w:r>
            <w:r w:rsidRPr="00CC345F">
              <w:rPr>
                <w:rFonts w:ascii="Times New Roman" w:eastAsia="Arial" w:hAnsi="Times New Roman" w:cs="Times New Roman"/>
                <w:sz w:val="17"/>
              </w:rPr>
              <w:tab/>
            </w:r>
            <w:r w:rsidRPr="00CC345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BA316EC" wp14:editId="0AB30420">
                  <wp:extent cx="746354" cy="1042632"/>
                  <wp:effectExtent l="0" t="0" r="0" b="0"/>
                  <wp:docPr id="262" name="Picture 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Picture 26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354" cy="1042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EE534C" w14:textId="77777777" w:rsidR="00CC345F" w:rsidRPr="00CC345F" w:rsidRDefault="00CC345F">
            <w:pPr>
              <w:ind w:right="20"/>
              <w:jc w:val="center"/>
              <w:rPr>
                <w:rFonts w:ascii="Times New Roman" w:hAnsi="Times New Roman" w:cs="Times New Roman"/>
              </w:rPr>
            </w:pPr>
            <w:r w:rsidRPr="00CC345F">
              <w:rPr>
                <w:rFonts w:ascii="Times New Roman" w:eastAsia="Arial" w:hAnsi="Times New Roman" w:cs="Times New Roman"/>
                <w:sz w:val="19"/>
              </w:rPr>
              <w:t>1</w:t>
            </w:r>
          </w:p>
        </w:tc>
      </w:tr>
      <w:tr w:rsidR="00CC345F" w:rsidRPr="00CC345F" w14:paraId="2937AE12" w14:textId="77777777" w:rsidTr="00CC345F">
        <w:trPr>
          <w:trHeight w:val="488"/>
        </w:trPr>
        <w:tc>
          <w:tcPr>
            <w:tcW w:w="41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C48366" w14:textId="0D08D9D2" w:rsidR="00CC345F" w:rsidRPr="00CC345F" w:rsidRDefault="00CC345F">
            <w:pPr>
              <w:ind w:left="45"/>
              <w:jc w:val="both"/>
              <w:rPr>
                <w:rFonts w:ascii="Times New Roman" w:hAnsi="Times New Roman" w:cs="Times New Roman"/>
              </w:rPr>
            </w:pPr>
            <w:r w:rsidRPr="00CC345F">
              <w:rPr>
                <w:rFonts w:ascii="Times New Roman" w:eastAsia="Arial" w:hAnsi="Times New Roman" w:cs="Times New Roman"/>
                <w:sz w:val="19"/>
              </w:rPr>
              <w:t>1</w:t>
            </w:r>
            <w:r>
              <w:rPr>
                <w:rFonts w:ascii="Times New Roman" w:eastAsia="Arial" w:hAnsi="Times New Roman" w:cs="Times New Roman"/>
                <w:sz w:val="19"/>
              </w:rPr>
              <w:t>5</w:t>
            </w:r>
            <w:r w:rsidRPr="00CC345F">
              <w:rPr>
                <w:rFonts w:ascii="Times New Roman" w:eastAsia="Arial" w:hAnsi="Times New Roman" w:cs="Times New Roman"/>
                <w:sz w:val="19"/>
              </w:rPr>
              <w:t>.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19D59" w14:textId="77777777" w:rsidR="00CC345F" w:rsidRPr="00CC345F" w:rsidRDefault="00CC345F">
            <w:pPr>
              <w:ind w:left="4"/>
              <w:rPr>
                <w:rFonts w:ascii="Times New Roman" w:hAnsi="Times New Roman" w:cs="Times New Roman"/>
              </w:rPr>
            </w:pPr>
            <w:r w:rsidRPr="00CC345F">
              <w:rPr>
                <w:rFonts w:ascii="Times New Roman" w:eastAsia="Arial" w:hAnsi="Times New Roman" w:cs="Times New Roman"/>
                <w:sz w:val="19"/>
              </w:rPr>
              <w:t>Zegar wiszący managerski, rama metalowa srebrna, mechanizm z trybem cichej pracy (bez tykania).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2E2923" w14:textId="77777777" w:rsidR="00CC345F" w:rsidRPr="00CC345F" w:rsidRDefault="00CC345F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CC345F">
              <w:rPr>
                <w:rFonts w:ascii="Times New Roman" w:eastAsia="Arial" w:hAnsi="Times New Roman" w:cs="Times New Roman"/>
                <w:sz w:val="19"/>
              </w:rPr>
              <w:t>1</w:t>
            </w:r>
          </w:p>
        </w:tc>
      </w:tr>
      <w:tr w:rsidR="00CC345F" w:rsidRPr="00CC345F" w14:paraId="66C9716C" w14:textId="77777777" w:rsidTr="00CC345F">
        <w:trPr>
          <w:trHeight w:val="982"/>
        </w:trPr>
        <w:tc>
          <w:tcPr>
            <w:tcW w:w="415" w:type="dxa"/>
            <w:tcBorders>
              <w:top w:val="single" w:sz="8" w:space="0" w:color="000000"/>
              <w:left w:val="single" w:sz="16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14:paraId="581DA6A7" w14:textId="1C27D8E0" w:rsidR="00CC345F" w:rsidRPr="00CC345F" w:rsidRDefault="00CC345F">
            <w:pPr>
              <w:ind w:left="45"/>
              <w:jc w:val="both"/>
              <w:rPr>
                <w:rFonts w:ascii="Times New Roman" w:hAnsi="Times New Roman" w:cs="Times New Roman"/>
              </w:rPr>
            </w:pPr>
            <w:r w:rsidRPr="00CC345F">
              <w:rPr>
                <w:rFonts w:ascii="Times New Roman" w:eastAsia="Arial" w:hAnsi="Times New Roman" w:cs="Times New Roman"/>
                <w:sz w:val="19"/>
              </w:rPr>
              <w:t>1</w:t>
            </w:r>
            <w:r>
              <w:rPr>
                <w:rFonts w:ascii="Times New Roman" w:eastAsia="Arial" w:hAnsi="Times New Roman" w:cs="Times New Roman"/>
                <w:sz w:val="19"/>
              </w:rPr>
              <w:t>6</w:t>
            </w:r>
            <w:r w:rsidRPr="00CC345F">
              <w:rPr>
                <w:rFonts w:ascii="Times New Roman" w:eastAsia="Arial" w:hAnsi="Times New Roman" w:cs="Times New Roman"/>
                <w:sz w:val="19"/>
              </w:rPr>
              <w:t>.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048F44C4" w14:textId="77777777" w:rsidR="00CC345F" w:rsidRPr="00CC345F" w:rsidRDefault="00CC345F">
            <w:pPr>
              <w:ind w:left="4"/>
              <w:rPr>
                <w:rFonts w:ascii="Times New Roman" w:hAnsi="Times New Roman" w:cs="Times New Roman"/>
              </w:rPr>
            </w:pPr>
            <w:r w:rsidRPr="00CC345F">
              <w:rPr>
                <w:rFonts w:ascii="Times New Roman" w:eastAsia="Arial" w:hAnsi="Times New Roman" w:cs="Times New Roman"/>
                <w:sz w:val="19"/>
              </w:rPr>
              <w:t>Żaluzje pionowe, montowane do sufitu przed wnęką okienną. Lamele rozsuwane na prawom i lewom stronę. Osprzęt w kolorze białym, lamele beż. Sterowanie manualne po prawej stronie.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14:paraId="074DBC7E" w14:textId="77777777" w:rsidR="00CC345F" w:rsidRPr="00CC345F" w:rsidRDefault="00CC345F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CC345F">
              <w:rPr>
                <w:rFonts w:ascii="Times New Roman" w:eastAsia="Arial" w:hAnsi="Times New Roman" w:cs="Times New Roman"/>
                <w:sz w:val="19"/>
              </w:rPr>
              <w:t>1</w:t>
            </w:r>
          </w:p>
        </w:tc>
      </w:tr>
      <w:tr w:rsidR="00CC345F" w:rsidRPr="00CC345F" w14:paraId="2C6C3634" w14:textId="77777777" w:rsidTr="00CC345F">
        <w:trPr>
          <w:trHeight w:val="264"/>
        </w:trPr>
        <w:tc>
          <w:tcPr>
            <w:tcW w:w="415" w:type="dxa"/>
            <w:tcBorders>
              <w:top w:val="doub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59111A91" w14:textId="0AFF38E4" w:rsidR="00CC345F" w:rsidRPr="00CC345F" w:rsidRDefault="00CC345F">
            <w:pPr>
              <w:ind w:left="45"/>
              <w:jc w:val="both"/>
              <w:rPr>
                <w:rFonts w:ascii="Times New Roman" w:hAnsi="Times New Roman" w:cs="Times New Roman"/>
              </w:rPr>
            </w:pPr>
            <w:r w:rsidRPr="00CC345F">
              <w:rPr>
                <w:rFonts w:ascii="Times New Roman" w:eastAsia="Arial" w:hAnsi="Times New Roman" w:cs="Times New Roman"/>
                <w:sz w:val="19"/>
              </w:rPr>
              <w:t>1</w:t>
            </w:r>
            <w:r>
              <w:rPr>
                <w:rFonts w:ascii="Times New Roman" w:eastAsia="Arial" w:hAnsi="Times New Roman" w:cs="Times New Roman"/>
                <w:sz w:val="19"/>
              </w:rPr>
              <w:t>7</w:t>
            </w:r>
            <w:r w:rsidRPr="00CC345F">
              <w:rPr>
                <w:rFonts w:ascii="Times New Roman" w:eastAsia="Arial" w:hAnsi="Times New Roman" w:cs="Times New Roman"/>
                <w:sz w:val="19"/>
              </w:rPr>
              <w:t>.</w:t>
            </w:r>
          </w:p>
        </w:tc>
        <w:tc>
          <w:tcPr>
            <w:tcW w:w="5474" w:type="dxa"/>
            <w:tcBorders>
              <w:top w:val="doub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03520D2" w14:textId="77777777" w:rsidR="00CC345F" w:rsidRPr="00CC345F" w:rsidRDefault="00CC345F">
            <w:pPr>
              <w:ind w:left="4"/>
              <w:rPr>
                <w:rFonts w:ascii="Times New Roman" w:hAnsi="Times New Roman" w:cs="Times New Roman"/>
              </w:rPr>
            </w:pPr>
            <w:r w:rsidRPr="00CC345F">
              <w:rPr>
                <w:rFonts w:ascii="Times New Roman" w:eastAsia="Arial" w:hAnsi="Times New Roman" w:cs="Times New Roman"/>
                <w:sz w:val="19"/>
              </w:rPr>
              <w:t>Transport, montaż, poziomowanie mebli - kpl.</w:t>
            </w:r>
          </w:p>
        </w:tc>
        <w:tc>
          <w:tcPr>
            <w:tcW w:w="4195" w:type="dxa"/>
            <w:tcBorders>
              <w:top w:val="doub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138BA3C" w14:textId="77777777" w:rsidR="00CC345F" w:rsidRPr="00CC345F" w:rsidRDefault="00CC345F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CC345F">
              <w:rPr>
                <w:rFonts w:ascii="Times New Roman" w:eastAsia="Arial" w:hAnsi="Times New Roman" w:cs="Times New Roman"/>
                <w:sz w:val="19"/>
              </w:rPr>
              <w:t>1</w:t>
            </w:r>
          </w:p>
        </w:tc>
      </w:tr>
    </w:tbl>
    <w:p w14:paraId="6EC21444" w14:textId="309ED3B8" w:rsidR="00CD48B7" w:rsidRDefault="00CC345F">
      <w:pPr>
        <w:spacing w:after="0"/>
        <w:jc w:val="right"/>
      </w:pPr>
      <w:r>
        <w:rPr>
          <w:rFonts w:ascii="Times New Roman" w:eastAsia="Arial" w:hAnsi="Times New Roman" w:cs="Times New Roman"/>
          <w:b/>
          <w:color w:val="000080"/>
          <w:sz w:val="23"/>
        </w:rPr>
        <w:t xml:space="preserve"> </w:t>
      </w:r>
    </w:p>
    <w:sectPr w:rsidR="00CD48B7">
      <w:pgSz w:w="11904" w:h="16836"/>
      <w:pgMar w:top="1426" w:right="1438" w:bottom="1591" w:left="11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7397B"/>
    <w:multiLevelType w:val="hybridMultilevel"/>
    <w:tmpl w:val="AD30B5C2"/>
    <w:lvl w:ilvl="0" w:tplc="59CA11AC">
      <w:start w:val="1"/>
      <w:numFmt w:val="decimal"/>
      <w:lvlText w:val="%1."/>
      <w:lvlJc w:val="left"/>
      <w:pPr>
        <w:ind w:left="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4A02B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7D215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DA2DB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8B620E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A6EBAF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79E45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4DC7F2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450BC8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7276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8B7"/>
    <w:rsid w:val="002E6283"/>
    <w:rsid w:val="00583126"/>
    <w:rsid w:val="007A5629"/>
    <w:rsid w:val="00824B81"/>
    <w:rsid w:val="00AA796C"/>
    <w:rsid w:val="00CC345F"/>
    <w:rsid w:val="00CD48B7"/>
    <w:rsid w:val="00D42F0B"/>
    <w:rsid w:val="00DF61CB"/>
    <w:rsid w:val="00F57303"/>
    <w:rsid w:val="00F9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5F12D"/>
  <w15:docId w15:val="{18AE3046-19EF-4CCF-B850-6A6D02A4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nhideWhenUsed/>
    <w:rsid w:val="00DF61C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0"/>
      <w:szCs w:val="20"/>
      <w14:ligatures w14:val="none"/>
    </w:rPr>
  </w:style>
  <w:style w:type="character" w:customStyle="1" w:styleId="NagwekZnak">
    <w:name w:val="Nagłówek Znak"/>
    <w:basedOn w:val="Domylnaczcionkaakapitu"/>
    <w:link w:val="Nagwek"/>
    <w:rsid w:val="00DF61C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404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cp:lastModifiedBy>Malgorzata Gryglewicz</cp:lastModifiedBy>
  <cp:revision>10</cp:revision>
  <dcterms:created xsi:type="dcterms:W3CDTF">2026-04-24T06:36:00Z</dcterms:created>
  <dcterms:modified xsi:type="dcterms:W3CDTF">2026-04-24T10:02:00Z</dcterms:modified>
</cp:coreProperties>
</file>