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10" w:rsidRPr="00290A10" w:rsidRDefault="00290A10" w:rsidP="00290A10">
      <w:pPr>
        <w:keepNext/>
        <w:tabs>
          <w:tab w:val="left" w:pos="432"/>
        </w:tabs>
        <w:spacing w:after="0" w:line="360" w:lineRule="auto"/>
        <w:ind w:left="432" w:hanging="432"/>
        <w:outlineLvl w:val="0"/>
        <w:rPr>
          <w:rFonts w:ascii="Arial" w:eastAsia="Times New Roman" w:hAnsi="Arial" w:cs="Arial"/>
          <w:lang w:eastAsia="ar-SA"/>
        </w:rPr>
      </w:pPr>
      <w:r w:rsidRPr="00290A10">
        <w:rPr>
          <w:rFonts w:ascii="Arial" w:eastAsia="Times New Roman" w:hAnsi="Arial" w:cs="Arial"/>
          <w:lang w:eastAsia="ar-SA"/>
        </w:rPr>
        <w:t>Załącznik nr 8 do SWZ</w:t>
      </w:r>
    </w:p>
    <w:p w:rsidR="00290A10" w:rsidRPr="00290A10" w:rsidRDefault="00290A10" w:rsidP="00290A10">
      <w:pPr>
        <w:keepNext/>
        <w:tabs>
          <w:tab w:val="left" w:pos="432"/>
        </w:tabs>
        <w:spacing w:after="0" w:line="360" w:lineRule="auto"/>
        <w:ind w:left="432" w:hanging="432"/>
        <w:outlineLvl w:val="0"/>
        <w:rPr>
          <w:rFonts w:ascii="Arial" w:eastAsia="Times New Roman" w:hAnsi="Arial" w:cs="Arial"/>
          <w:b/>
          <w:lang w:eastAsia="ar-SA"/>
        </w:rPr>
      </w:pPr>
      <w:r w:rsidRPr="00290A10">
        <w:rPr>
          <w:rFonts w:ascii="Arial" w:eastAsia="Times New Roman" w:hAnsi="Arial" w:cs="Arial"/>
          <w:b/>
          <w:lang w:eastAsia="ar-SA"/>
        </w:rPr>
        <w:t>PROJEKT</w:t>
      </w:r>
    </w:p>
    <w:p w:rsidR="00290A10" w:rsidRPr="00290A10" w:rsidRDefault="00290A10" w:rsidP="00290A10">
      <w:pPr>
        <w:keepNext/>
        <w:tabs>
          <w:tab w:val="left" w:pos="432"/>
        </w:tabs>
        <w:spacing w:after="0" w:line="360" w:lineRule="auto"/>
        <w:ind w:left="432" w:hanging="432"/>
        <w:jc w:val="center"/>
        <w:outlineLvl w:val="0"/>
        <w:rPr>
          <w:rFonts w:ascii="Arial" w:hAnsi="Arial" w:cs="Arial"/>
        </w:rPr>
      </w:pPr>
      <w:r w:rsidRPr="00290A10">
        <w:rPr>
          <w:rFonts w:ascii="Arial" w:eastAsia="Times New Roman" w:hAnsi="Arial" w:cs="Arial"/>
          <w:lang w:eastAsia="ar-SA"/>
        </w:rPr>
        <w:t xml:space="preserve">UMOWA Nr  </w:t>
      </w:r>
      <w:r>
        <w:rPr>
          <w:rFonts w:ascii="Arial" w:eastAsia="Times New Roman" w:hAnsi="Arial" w:cs="Arial"/>
          <w:lang w:eastAsia="ar-SA"/>
        </w:rPr>
        <w:t>….</w:t>
      </w:r>
      <w:r w:rsidRPr="00290A10">
        <w:rPr>
          <w:rFonts w:ascii="Arial" w:eastAsia="Times New Roman" w:hAnsi="Arial" w:cs="Arial"/>
          <w:lang w:eastAsia="ar-SA"/>
        </w:rPr>
        <w:t>/202</w:t>
      </w:r>
      <w:r w:rsidR="00B04749">
        <w:rPr>
          <w:rFonts w:ascii="Arial" w:eastAsia="Times New Roman" w:hAnsi="Arial" w:cs="Arial"/>
          <w:lang w:eastAsia="ar-SA"/>
        </w:rPr>
        <w:t>3</w:t>
      </w:r>
    </w:p>
    <w:p w:rsidR="00290A10" w:rsidRPr="00290A10" w:rsidRDefault="00290A10" w:rsidP="00290A10">
      <w:pPr>
        <w:tabs>
          <w:tab w:val="left" w:pos="385"/>
        </w:tabs>
        <w:spacing w:after="0" w:line="360" w:lineRule="auto"/>
        <w:jc w:val="center"/>
        <w:rPr>
          <w:rFonts w:ascii="Arial" w:hAnsi="Arial" w:cs="Arial"/>
        </w:rPr>
      </w:pPr>
      <w:r w:rsidRPr="00290A10">
        <w:rPr>
          <w:rFonts w:ascii="Arial" w:eastAsia="Times New Roman" w:hAnsi="Arial" w:cs="Arial"/>
          <w:lang w:eastAsia="pl-PL"/>
        </w:rPr>
        <w:t xml:space="preserve">zawarta w dniu </w:t>
      </w:r>
      <w:r>
        <w:rPr>
          <w:rFonts w:ascii="Arial" w:eastAsia="Times New Roman" w:hAnsi="Arial" w:cs="Arial"/>
          <w:lang w:eastAsia="pl-PL"/>
        </w:rPr>
        <w:t>…..</w:t>
      </w:r>
      <w:r w:rsidRPr="00290A10">
        <w:rPr>
          <w:rFonts w:ascii="Arial" w:eastAsia="Times New Roman" w:hAnsi="Arial" w:cs="Arial"/>
          <w:lang w:eastAsia="pl-PL"/>
        </w:rPr>
        <w:t xml:space="preserve"> </w:t>
      </w:r>
      <w:r w:rsidR="00B04749">
        <w:rPr>
          <w:rFonts w:ascii="Arial" w:eastAsia="Times New Roman" w:hAnsi="Arial" w:cs="Arial"/>
          <w:lang w:eastAsia="pl-PL"/>
        </w:rPr>
        <w:t>czerwca 2023</w:t>
      </w:r>
      <w:r w:rsidRPr="00290A10">
        <w:rPr>
          <w:rFonts w:ascii="Arial" w:eastAsia="Times New Roman" w:hAnsi="Arial" w:cs="Arial"/>
          <w:lang w:eastAsia="pl-PL"/>
        </w:rPr>
        <w:t xml:space="preserve"> r.</w:t>
      </w:r>
    </w:p>
    <w:p w:rsidR="00290A10" w:rsidRPr="00290A10" w:rsidRDefault="00290A10" w:rsidP="00290A10">
      <w:pPr>
        <w:tabs>
          <w:tab w:val="left" w:pos="385"/>
        </w:tabs>
        <w:spacing w:after="0" w:line="252" w:lineRule="auto"/>
        <w:jc w:val="both"/>
        <w:rPr>
          <w:rFonts w:ascii="Arial" w:hAnsi="Arial" w:cs="Arial"/>
        </w:rPr>
      </w:pPr>
      <w:r w:rsidRPr="00290A10">
        <w:rPr>
          <w:rFonts w:ascii="Arial" w:eastAsia="Times New Roman" w:hAnsi="Arial" w:cs="Arial"/>
          <w:lang w:eastAsia="pl-PL"/>
        </w:rPr>
        <w:t>pomiędzy Samodzielnym Publicznym Zakładem Opieki Zdrowotnej Sanatorium Uzdrowiskowe Ministerstwa Spraw Wewnętrznych i Administracji „AGAT” w Jeleniej Górze z siedzibą: ul. </w:t>
      </w:r>
      <w:proofErr w:type="spellStart"/>
      <w:r w:rsidRPr="00290A10">
        <w:rPr>
          <w:rFonts w:ascii="Arial" w:eastAsia="Times New Roman" w:hAnsi="Arial" w:cs="Arial"/>
          <w:lang w:eastAsia="pl-PL"/>
        </w:rPr>
        <w:t>Cervi</w:t>
      </w:r>
      <w:proofErr w:type="spellEnd"/>
      <w:r w:rsidRPr="00290A10">
        <w:rPr>
          <w:rFonts w:ascii="Arial" w:eastAsia="Times New Roman" w:hAnsi="Arial" w:cs="Arial"/>
          <w:lang w:eastAsia="pl-PL"/>
        </w:rPr>
        <w:t xml:space="preserve"> 14, 58-560 Jelenia Góra, posiadającym numer identyfikacyjny NIP 611-22-23-263, REGON: 230081055</w:t>
      </w:r>
      <w:r w:rsidRPr="00290A10">
        <w:rPr>
          <w:rFonts w:ascii="Arial" w:eastAsia="Times New Roman" w:hAnsi="Arial" w:cs="Arial"/>
          <w:bCs/>
          <w:lang w:eastAsia="pl-PL"/>
        </w:rPr>
        <w:t xml:space="preserve">, </w:t>
      </w:r>
      <w:r w:rsidRPr="00290A10">
        <w:rPr>
          <w:rFonts w:ascii="Arial" w:eastAsia="Times New Roman" w:hAnsi="Arial" w:cs="Arial"/>
          <w:lang w:eastAsia="pl-PL"/>
        </w:rPr>
        <w:t xml:space="preserve">zwanym dalej </w:t>
      </w:r>
      <w:r w:rsidRPr="00290A10">
        <w:rPr>
          <w:rFonts w:ascii="Arial" w:eastAsia="Times New Roman" w:hAnsi="Arial" w:cs="Arial"/>
          <w:b/>
          <w:lang w:eastAsia="pl-PL"/>
        </w:rPr>
        <w:t>Zamawiającym</w:t>
      </w:r>
      <w:r w:rsidRPr="00290A10">
        <w:rPr>
          <w:rFonts w:ascii="Arial" w:eastAsia="Times New Roman" w:hAnsi="Arial" w:cs="Arial"/>
          <w:lang w:eastAsia="pl-PL"/>
        </w:rPr>
        <w:t>, reprezentowanym przez:</w:t>
      </w:r>
    </w:p>
    <w:p w:rsidR="00290A10" w:rsidRPr="00290A10" w:rsidRDefault="00290A10" w:rsidP="00290A10">
      <w:pPr>
        <w:spacing w:after="0" w:line="240" w:lineRule="auto"/>
        <w:rPr>
          <w:rFonts w:ascii="Arial" w:eastAsia="Times New Roman" w:hAnsi="Arial" w:cs="Arial"/>
          <w:bCs/>
          <w:color w:val="auto"/>
          <w:lang w:eastAsia="pl-PL"/>
        </w:rPr>
      </w:pPr>
      <w:r w:rsidRPr="00290A10">
        <w:rPr>
          <w:rFonts w:ascii="Arial" w:eastAsia="Times New Roman" w:hAnsi="Arial" w:cs="Arial"/>
          <w:lang w:eastAsia="pl-PL"/>
        </w:rPr>
        <w:t>………………………………</w:t>
      </w:r>
      <w:r w:rsidRPr="00290A10">
        <w:rPr>
          <w:rFonts w:ascii="Arial" w:eastAsia="Times New Roman" w:hAnsi="Arial" w:cs="Arial"/>
          <w:bCs/>
          <w:color w:val="auto"/>
          <w:lang w:eastAsia="pl-PL"/>
        </w:rPr>
        <w:t xml:space="preserve">– kierownika publicznego zakładu opieki zdrowotnej uprawnionego do reprezentacji Zamawiającego </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bCs/>
          <w:color w:val="auto"/>
          <w:lang w:eastAsia="pl-PL"/>
        </w:rPr>
        <w:t>przy kontrasygnacie Głównego Księgowego – ………………</w:t>
      </w:r>
      <w:r>
        <w:rPr>
          <w:rFonts w:ascii="Arial" w:eastAsia="Times New Roman" w:hAnsi="Arial" w:cs="Arial"/>
          <w:bCs/>
          <w:color w:val="auto"/>
          <w:lang w:eastAsia="pl-PL"/>
        </w:rPr>
        <w:t>………..</w:t>
      </w:r>
      <w:r w:rsidRPr="00290A10">
        <w:rPr>
          <w:rFonts w:ascii="Arial" w:eastAsia="Times New Roman" w:hAnsi="Arial" w:cs="Arial"/>
          <w:bCs/>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a</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(nr identyfikacyjny NIP: ………………………..),</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reprezentowanym przez:</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 xml:space="preserve">zwanym dalej </w:t>
      </w:r>
      <w:r w:rsidRPr="00290A10">
        <w:rPr>
          <w:rFonts w:ascii="Arial" w:eastAsia="Times New Roman" w:hAnsi="Arial" w:cs="Arial"/>
          <w:b/>
          <w:color w:val="auto"/>
          <w:lang w:eastAsia="pl-PL"/>
        </w:rPr>
        <w:t>Wykonawcą</w:t>
      </w:r>
    </w:p>
    <w:p w:rsidR="00290A10" w:rsidRPr="00290A10" w:rsidRDefault="00290A10" w:rsidP="00290A10">
      <w:pPr>
        <w:tabs>
          <w:tab w:val="left" w:pos="360"/>
          <w:tab w:val="left" w:pos="720"/>
          <w:tab w:val="left" w:pos="1843"/>
        </w:tabs>
        <w:spacing w:after="0" w:line="252" w:lineRule="auto"/>
        <w:jc w:val="both"/>
        <w:rPr>
          <w:rFonts w:ascii="Arial" w:hAnsi="Arial" w:cs="Arial"/>
        </w:rPr>
      </w:pPr>
      <w:r w:rsidRPr="00290A10">
        <w:rPr>
          <w:rFonts w:ascii="Arial" w:eastAsia="Times New Roman" w:hAnsi="Arial" w:cs="Arial"/>
          <w:lang w:eastAsia="pl-PL"/>
        </w:rPr>
        <w:t xml:space="preserve">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hAnsi="Arial" w:cs="Arial"/>
        </w:rPr>
      </w:pPr>
      <w:r w:rsidRPr="00290A10">
        <w:rPr>
          <w:rFonts w:ascii="Arial" w:eastAsia="Times New Roman" w:hAnsi="Arial" w:cs="Arial"/>
          <w:lang w:eastAsia="pl-PL"/>
        </w:rPr>
        <w:t>Strony wspólnie ustalają, co następuje:</w:t>
      </w:r>
    </w:p>
    <w:p w:rsidR="00290A10" w:rsidRPr="00290A10" w:rsidRDefault="00290A10" w:rsidP="00290A10">
      <w:pPr>
        <w:spacing w:after="0" w:line="252" w:lineRule="auto"/>
        <w:jc w:val="center"/>
        <w:rPr>
          <w:rFonts w:ascii="Arial" w:eastAsia="Times New Roman" w:hAnsi="Arial" w:cs="Arial"/>
          <w:lang w:eastAsia="pl-PL"/>
        </w:rPr>
      </w:pPr>
    </w:p>
    <w:p w:rsidR="00290A10" w:rsidRPr="00290A10" w:rsidRDefault="00290A10" w:rsidP="00290A10">
      <w:pPr>
        <w:tabs>
          <w:tab w:val="left" w:pos="709"/>
          <w:tab w:val="left" w:pos="765"/>
          <w:tab w:val="left" w:pos="1080"/>
        </w:tabs>
        <w:spacing w:after="0" w:line="252" w:lineRule="auto"/>
        <w:jc w:val="both"/>
        <w:rPr>
          <w:rFonts w:ascii="Arial" w:hAnsi="Arial" w:cs="Arial"/>
        </w:rPr>
      </w:pPr>
      <w:r w:rsidRPr="00290A10">
        <w:rPr>
          <w:rFonts w:ascii="Arial" w:eastAsia="Times New Roman" w:hAnsi="Arial" w:cs="Arial"/>
          <w:lang w:eastAsia="pl-PL"/>
        </w:rPr>
        <w:t xml:space="preserve">W wyniku przeprowadzonego postępowania o udzielenie zamówienia publicznego w trybie podstawowym o wartości mniejszej niż progi unijne, zgodnie z przepisami ustawy z dnia 11 września 2019 r. </w:t>
      </w:r>
      <w:r w:rsidRPr="00290A10">
        <w:rPr>
          <w:rFonts w:ascii="Arial" w:eastAsia="Times New Roman" w:hAnsi="Arial" w:cs="Arial"/>
          <w:i/>
          <w:lang w:eastAsia="pl-PL"/>
        </w:rPr>
        <w:t>Prawo zamówień publicznych</w:t>
      </w:r>
      <w:r w:rsidRPr="00290A10">
        <w:rPr>
          <w:rFonts w:ascii="Arial" w:eastAsia="Times New Roman" w:hAnsi="Arial" w:cs="Arial"/>
          <w:lang w:eastAsia="pl-PL"/>
        </w:rPr>
        <w:t xml:space="preserve"> </w:t>
      </w:r>
      <w:r w:rsidR="00B04749" w:rsidRPr="00B04749">
        <w:rPr>
          <w:rFonts w:ascii="Arial" w:eastAsia="Times New Roman" w:hAnsi="Arial" w:cs="Arial"/>
          <w:lang w:eastAsia="pl-PL"/>
        </w:rPr>
        <w:t>(Dz. U. z 2022 r. poz. 1710 z p. zm.)</w:t>
      </w:r>
      <w:r w:rsidRPr="00290A10">
        <w:rPr>
          <w:rFonts w:ascii="Arial" w:eastAsia="Times New Roman" w:hAnsi="Arial" w:cs="Arial"/>
          <w:lang w:eastAsia="pl-PL"/>
        </w:rPr>
        <w:t>, zwanej dalej Ustawą, Zamawiający powierza, a Wykonawca przyjmuje do realizacji wykonanie zadania pn. „</w:t>
      </w:r>
      <w:r w:rsidR="00B04749" w:rsidRPr="00B04749">
        <w:rPr>
          <w:rFonts w:ascii="Arial" w:eastAsia="Times New Roman" w:hAnsi="Arial" w:cs="Arial"/>
          <w:lang w:eastAsia="pl-PL"/>
        </w:rPr>
        <w:t>Dostosowanie obiektu do wymagań obowiązujących przepisów prawa z zakresu bezpieczeństwa pożarowego, dostosowanie dla osób niepełnosprawnych ciągów komunikacyjnych - I piętro budynku głównego SP ZOZ Sanatorium Uzdrowiskowego MSWiA "AGAT" w Jeleniej Górze.</w:t>
      </w:r>
      <w:r>
        <w:rPr>
          <w:rFonts w:ascii="Arial" w:eastAsia="Times New Roman" w:hAnsi="Arial" w:cs="Arial"/>
          <w:lang w:eastAsia="pl-PL"/>
        </w:rPr>
        <w:t>”</w:t>
      </w:r>
      <w:r w:rsidRPr="00290A10">
        <w:rPr>
          <w:rFonts w:ascii="Arial" w:eastAsia="Times New Roman" w:hAnsi="Arial" w:cs="Arial"/>
          <w:bCs/>
          <w:lang w:eastAsia="pl-PL"/>
        </w:rPr>
        <w:t>.</w:t>
      </w:r>
    </w:p>
    <w:p w:rsidR="00290A10" w:rsidRPr="00290A10" w:rsidRDefault="00290A10" w:rsidP="00290A10">
      <w:pPr>
        <w:spacing w:after="0" w:line="252" w:lineRule="auto"/>
        <w:jc w:val="center"/>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Przedmiot umowy</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Zamawiający zleca, a Wykonawca przyjmuje do realizacji zadanie polegające na dostosowaniu budynku SP ZOZ Sanatorium Uzdrowiskowego MSWiA „AGAT” w Jeleniej Górze do wymagań obowiązujących przepisów </w:t>
      </w:r>
      <w:r w:rsidR="00E04105" w:rsidRPr="00290A10">
        <w:rPr>
          <w:rFonts w:ascii="Arial" w:eastAsia="Times New Roman" w:hAnsi="Arial" w:cs="Arial"/>
          <w:lang w:eastAsia="pl-PL"/>
        </w:rPr>
        <w:t>prawa z zakresu bezpieczeństwa pożarowego, dostosowanie dla osób niepełnospraw</w:t>
      </w:r>
      <w:r w:rsidR="00B04749">
        <w:rPr>
          <w:rFonts w:ascii="Arial" w:eastAsia="Times New Roman" w:hAnsi="Arial" w:cs="Arial"/>
          <w:lang w:eastAsia="pl-PL"/>
        </w:rPr>
        <w:t>nych ciągów komunikacyjnych - I</w:t>
      </w:r>
      <w:r w:rsidR="00E04105" w:rsidRPr="00290A10">
        <w:rPr>
          <w:rFonts w:ascii="Arial" w:eastAsia="Times New Roman" w:hAnsi="Arial" w:cs="Arial"/>
          <w:lang w:eastAsia="pl-PL"/>
        </w:rPr>
        <w:t xml:space="preserve"> p</w:t>
      </w:r>
      <w:r w:rsidR="00B04749">
        <w:rPr>
          <w:rFonts w:ascii="Arial" w:eastAsia="Times New Roman" w:hAnsi="Arial" w:cs="Arial"/>
          <w:lang w:eastAsia="pl-PL"/>
        </w:rPr>
        <w:t>iętro</w:t>
      </w:r>
      <w:r w:rsidR="00E04105">
        <w:rPr>
          <w:rFonts w:ascii="Arial" w:eastAsia="Times New Roman" w:hAnsi="Arial" w:cs="Arial"/>
          <w:lang w:eastAsia="pl-PL"/>
        </w:rPr>
        <w:t xml:space="preserve"> budynku głównego</w:t>
      </w:r>
      <w:r w:rsidRPr="00290A10">
        <w:rPr>
          <w:rFonts w:ascii="Arial" w:hAnsi="Arial" w:cs="Arial"/>
        </w:rPr>
        <w:t xml:space="preserve"> </w:t>
      </w:r>
      <w:r w:rsidRPr="00290A10">
        <w:rPr>
          <w:rFonts w:ascii="Arial" w:eastAsia="Times New Roman" w:hAnsi="Arial" w:cs="Arial"/>
          <w:lang w:eastAsia="ar-SA"/>
        </w:rPr>
        <w:t>przy ul. </w:t>
      </w:r>
      <w:proofErr w:type="spellStart"/>
      <w:r w:rsidRPr="00290A10">
        <w:rPr>
          <w:rFonts w:ascii="Arial" w:eastAsia="Times New Roman" w:hAnsi="Arial" w:cs="Arial"/>
          <w:lang w:eastAsia="ar-SA"/>
        </w:rPr>
        <w:t>Cervi</w:t>
      </w:r>
      <w:proofErr w:type="spellEnd"/>
      <w:r w:rsidRPr="00290A10">
        <w:rPr>
          <w:rFonts w:ascii="Arial" w:eastAsia="Times New Roman" w:hAnsi="Arial" w:cs="Arial"/>
          <w:lang w:eastAsia="ar-SA"/>
        </w:rPr>
        <w:t xml:space="preserve"> 14, 58-560 Jelenia Góra, dz. nr</w:t>
      </w:r>
      <w:r w:rsidRPr="00290A10">
        <w:rPr>
          <w:rFonts w:ascii="Arial" w:eastAsia="Times New Roman" w:hAnsi="Arial" w:cs="Arial"/>
          <w:bCs/>
          <w:lang w:eastAsia="pl-PL"/>
        </w:rPr>
        <w:t xml:space="preserve"> 116, AM 3, obręb 0005 Cieplice V</w:t>
      </w:r>
      <w:r w:rsidRPr="00290A10">
        <w:rPr>
          <w:rFonts w:ascii="Arial" w:eastAsia="Times New Roman" w:hAnsi="Arial" w:cs="Arial"/>
          <w:lang w:eastAsia="ar-SA"/>
        </w:rPr>
        <w:t>.</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Przedmiot umowy obejmuje wykonanie:</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Szczegółowy zakres robót:</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 miarę postępu prac wykonanie w wyznaczonych miejscach tymczasowych zabudów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oddzielających miejsce prowadzenia robót od czynnej części budynku.</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Zabezpieczenie istniejącej stolarki okiennej i drzwiowej oraz innych elementów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wyposażenia folią budowlaną osłonową.</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Demontaż, bezpieczne przechowanie elementów i ponowny montaż zabudowy szklanej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punktu usługowego, zlokalizowanego na korytarzu skrzydła dwójek.</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Rozebranie i dostarczenie oraz wykonanie nowej zabudowy punktu informacyjnego,</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lastRenderedPageBreak/>
        <w:t>znajdującego się w korytarzu łącznika prowadzącego do stołówki. Forma realizacji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zadania: „ZAPROJEKTUJ I WYBUDUJ”.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Rozebranie boazerii, opasek wokół drzwi, zabudowy szachtów instalacyjnych.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Zerwanie wykładziny dywanowej.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Rozebranie posadzek z deszczułek z oderwaniem listew lub cokołów.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Demontaż i ponowny montaż grzejników stojących na posadzce.</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Wymiana drzwi wejściowych z poszerzeniem otworów drzwiowych do pomieszczeń</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gospodarczych wraz z robotami towarzyszącymi w skrzydle dwójek w sąsiedztwie</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apartamentu.</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Podmurowanie otworów szachtów instalacyjnych ponad posadzkę.</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Zabezpieczenie instalacji p.poż. przed uszkodzeniem wraz z przełożeniem</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niezbędnych jej fragmentów i osprzętu zamontowanego na powierzchni istniejącej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boazerii.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Gruntowanie powierzchni sufitów i ścian przed montażem płyt gipsowo-kartonowych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ogniochronnych oraz przed ułożeniem gładzi.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Wykonanie okładziny z płyt gipsowo-kartonowych ogniochronnych mocowanych na</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plackach z kleju gipsowego montażowego w miejscu rozebranej boazerii ściennej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wraz z pracami przygotowawczymi.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Wykonanie gładzi wapiennych na sufitach i ścianach wraz z montażem narożników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ochronnych aluminiowych.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Osadzenie nowych zabudów szachtów instalacyjnych metalowych otwieranych z</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zamknięciem (min. w dwóch punktach góra - dół), malowanych proszkowo – kolor do</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ustalenia z Inwestorem.</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Przygotowanie powierzchni do wykonania warstwy wyrównawczej pod posadzkę z</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płytek ceramicznych - czyszczenie, odkurzanie, gruntowanie, itd.</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xml:space="preserve">- Wykonanie dylatacji obwodowej przy ścianach z taśmy ze spienionego </w:t>
      </w:r>
      <w:proofErr w:type="spellStart"/>
      <w:r w:rsidRPr="00B04749">
        <w:rPr>
          <w:rFonts w:ascii="Arial" w:hAnsi="Arial" w:cs="Arial"/>
          <w:color w:val="000000"/>
        </w:rPr>
        <w:t>pcv</w:t>
      </w:r>
      <w:proofErr w:type="spellEnd"/>
      <w:r w:rsidRPr="00B04749">
        <w:rPr>
          <w:rFonts w:ascii="Arial" w:hAnsi="Arial" w:cs="Arial"/>
          <w:color w:val="000000"/>
        </w:rPr>
        <w:t xml:space="preserve"> szer. 100</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mm.</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Wykonanie warstwy wyrównawczej cementowej.</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Ułożenie posadzek z płytek ceramicznych typu gres, rektyfikowanych w klasie</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antypoślizgowości min. R11.</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Wykonanie cokolika przypodłogowego z płytek ceramicznych typu gres o wysokości 12</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cm.</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Wymiana i założenie nowych listew maskujących w progach drzwi oraz w miejscach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połączenia posadzek z innych materiałów.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Wypełnienie masą silikonową naroży wewnętrznych - płytka podłogowa/cokolik.</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Przygotowanie powierzchni tynków sufitów i ścian starych oraz nowych do</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malowania.</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Malowanie sufitów farbami emulsyjnymi.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Malowanie ścian farbami emulsyjnymi o zwiększonej odporności na ścieranie oraz</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zabrudzenia.</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Malowanie grzejników, rur przyłączeniowych oraz pionów c.o. w strefie ciągów</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komunikacyjnych.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Montaż elastycznych odbojnic płaskich klejonych lub samoprzylepnych – pas o szer.</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500 mm na ustalonej wysokości od posadzki.</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lastRenderedPageBreak/>
        <w:t>- Wymiana wskazanych tablic energetycznych rozdzielczych piętrowych.</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Wymiana istniejących opraw oświetleniowych sufitowych świetlówkowych na oprawy</w:t>
      </w:r>
    </w:p>
    <w:p w:rsidR="00B04749" w:rsidRP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sufitowe energooszczędne typu LED.</w:t>
      </w:r>
    </w:p>
    <w:p w:rsidR="00B04749" w:rsidRDefault="00B04749" w:rsidP="00B04749">
      <w:pPr>
        <w:widowControl w:val="0"/>
        <w:tabs>
          <w:tab w:val="left" w:pos="792"/>
        </w:tabs>
        <w:autoSpaceDE w:val="0"/>
        <w:autoSpaceDN w:val="0"/>
        <w:adjustRightInd w:val="0"/>
        <w:spacing w:before="60" w:after="60" w:line="240" w:lineRule="auto"/>
        <w:jc w:val="both"/>
        <w:rPr>
          <w:rFonts w:ascii="Arial" w:hAnsi="Arial" w:cs="Arial"/>
          <w:color w:val="000000"/>
        </w:rPr>
      </w:pPr>
      <w:r w:rsidRPr="00B04749">
        <w:rPr>
          <w:rFonts w:ascii="Arial" w:hAnsi="Arial" w:cs="Arial"/>
          <w:color w:val="000000"/>
        </w:rPr>
        <w:t>- Usunięcie i wywiezienie gruzu i materiałów pochodzących z rozbiórki.</w:t>
      </w:r>
    </w:p>
    <w:p w:rsidR="00E04105" w:rsidRDefault="00E04105" w:rsidP="00B04749">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Szczegółowy opis przedmiotu zamówienia stanowią załączniki nr 1 (przedmiar robót), 2 (specyfikacja techniczna wykonania i odbioru robót budowlanych) i 3 (rysunki) do SWZ.</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Wszystkie załączniki do umowy, określone w ust. 3, są wiążące. </w:t>
      </w:r>
      <w:r w:rsidRPr="00290A10">
        <w:rPr>
          <w:rFonts w:ascii="Arial" w:eastAsia="Times New Roman" w:hAnsi="Arial" w:cs="Arial"/>
          <w:i/>
          <w:lang w:eastAsia="ar-SA"/>
        </w:rPr>
        <w:t>Specyfikacja Techniczna</w:t>
      </w:r>
      <w:r w:rsidRPr="00290A10">
        <w:rPr>
          <w:rFonts w:ascii="Arial" w:eastAsia="Times New Roman" w:hAnsi="Arial" w:cs="Arial"/>
          <w:lang w:eastAsia="ar-SA"/>
        </w:rPr>
        <w:t xml:space="preserve"> </w:t>
      </w:r>
      <w:r w:rsidRPr="00290A10">
        <w:rPr>
          <w:rFonts w:ascii="Arial" w:eastAsia="Times New Roman" w:hAnsi="Arial" w:cs="Arial"/>
          <w:i/>
          <w:lang w:eastAsia="ar-SA"/>
        </w:rPr>
        <w:t>Wykonania i Odbioru Robót</w:t>
      </w:r>
      <w:r w:rsidRPr="00290A10">
        <w:rPr>
          <w:rFonts w:ascii="Arial" w:eastAsia="Times New Roman" w:hAnsi="Arial" w:cs="Arial"/>
          <w:lang w:eastAsia="ar-SA"/>
        </w:rPr>
        <w:t xml:space="preserve"> oraz </w:t>
      </w:r>
      <w:r w:rsidRPr="00290A10">
        <w:rPr>
          <w:rFonts w:ascii="Arial" w:eastAsia="Times New Roman" w:hAnsi="Arial" w:cs="Arial"/>
          <w:i/>
          <w:lang w:eastAsia="ar-SA"/>
        </w:rPr>
        <w:t>Przedmiar robót</w:t>
      </w:r>
      <w:r w:rsidRPr="00290A10">
        <w:rPr>
          <w:rFonts w:ascii="Arial" w:eastAsia="Times New Roman" w:hAnsi="Arial" w:cs="Arial"/>
          <w:lang w:eastAsia="ar-SA"/>
        </w:rPr>
        <w:t xml:space="preserve"> i </w:t>
      </w:r>
      <w:r w:rsidRPr="00290A10">
        <w:rPr>
          <w:rFonts w:ascii="Arial" w:eastAsia="Times New Roman" w:hAnsi="Arial" w:cs="Arial"/>
          <w:i/>
          <w:lang w:eastAsia="ar-SA"/>
        </w:rPr>
        <w:t>rysunki</w:t>
      </w:r>
      <w:r w:rsidRPr="00290A10">
        <w:rPr>
          <w:rFonts w:ascii="Arial" w:eastAsia="Times New Roman" w:hAnsi="Arial" w:cs="Arial"/>
          <w:lang w:eastAsia="ar-SA"/>
        </w:rPr>
        <w:t xml:space="preserve"> są dokumentami wzajemnie się uzupełniającymi. Wszystkie elementy ujęte w </w:t>
      </w:r>
      <w:r w:rsidRPr="00290A10">
        <w:rPr>
          <w:rFonts w:ascii="Arial" w:eastAsia="Times New Roman" w:hAnsi="Arial" w:cs="Arial"/>
          <w:i/>
          <w:lang w:eastAsia="ar-SA"/>
        </w:rPr>
        <w:t>Specyfikacji Technicznej Wykonania i Odbioru Robót</w:t>
      </w:r>
      <w:r w:rsidRPr="00290A10">
        <w:rPr>
          <w:rFonts w:ascii="Arial" w:eastAsia="Times New Roman" w:hAnsi="Arial" w:cs="Arial"/>
          <w:lang w:eastAsia="ar-SA"/>
        </w:rPr>
        <w:t xml:space="preserve"> i </w:t>
      </w:r>
      <w:r w:rsidRPr="00290A10">
        <w:rPr>
          <w:rFonts w:ascii="Arial" w:eastAsia="Times New Roman" w:hAnsi="Arial" w:cs="Arial"/>
          <w:i/>
          <w:lang w:eastAsia="ar-SA"/>
        </w:rPr>
        <w:t>Przedmiarze robót</w:t>
      </w:r>
      <w:r w:rsidRPr="00290A10">
        <w:rPr>
          <w:rFonts w:ascii="Arial" w:eastAsia="Times New Roman" w:hAnsi="Arial" w:cs="Arial"/>
          <w:lang w:eastAsia="ar-SA"/>
        </w:rPr>
        <w:t xml:space="preserve">, a nie ujęte na </w:t>
      </w:r>
      <w:r w:rsidRPr="00290A10">
        <w:rPr>
          <w:rFonts w:ascii="Arial" w:eastAsia="Times New Roman" w:hAnsi="Arial" w:cs="Arial"/>
          <w:i/>
          <w:lang w:eastAsia="ar-SA"/>
        </w:rPr>
        <w:t>rysunkach</w:t>
      </w:r>
      <w:r w:rsidRPr="00290A10">
        <w:rPr>
          <w:rFonts w:ascii="Arial" w:eastAsia="Times New Roman" w:hAnsi="Arial" w:cs="Arial"/>
          <w:lang w:eastAsia="ar-SA"/>
        </w:rPr>
        <w:t xml:space="preserve"> lub ujęte na </w:t>
      </w:r>
      <w:r w:rsidRPr="00290A10">
        <w:rPr>
          <w:rFonts w:ascii="Arial" w:eastAsia="Times New Roman" w:hAnsi="Arial" w:cs="Arial"/>
          <w:i/>
          <w:lang w:eastAsia="ar-SA"/>
        </w:rPr>
        <w:t>rysunkach</w:t>
      </w:r>
      <w:r w:rsidRPr="00290A10">
        <w:rPr>
          <w:rFonts w:ascii="Arial" w:eastAsia="Times New Roman" w:hAnsi="Arial" w:cs="Arial"/>
          <w:lang w:eastAsia="ar-SA"/>
        </w:rPr>
        <w:t xml:space="preserve">, a nie ujęte w </w:t>
      </w:r>
      <w:r w:rsidRPr="00290A10">
        <w:rPr>
          <w:rFonts w:ascii="Arial" w:eastAsia="Times New Roman" w:hAnsi="Arial" w:cs="Arial"/>
          <w:i/>
          <w:lang w:eastAsia="ar-SA"/>
        </w:rPr>
        <w:t>Specyfikacji Technicznej</w:t>
      </w:r>
      <w:r w:rsidRPr="00290A10">
        <w:rPr>
          <w:rFonts w:ascii="Arial" w:eastAsia="Times New Roman" w:hAnsi="Arial" w:cs="Arial"/>
          <w:lang w:eastAsia="ar-SA"/>
        </w:rPr>
        <w:t xml:space="preserve"> </w:t>
      </w:r>
      <w:r w:rsidRPr="00290A10">
        <w:rPr>
          <w:rFonts w:ascii="Arial" w:eastAsia="Times New Roman" w:hAnsi="Arial" w:cs="Arial"/>
          <w:i/>
          <w:lang w:eastAsia="ar-SA"/>
        </w:rPr>
        <w:t>Wykonania i Odbioru Robót</w:t>
      </w:r>
      <w:r w:rsidRPr="00290A10">
        <w:rPr>
          <w:rFonts w:ascii="Arial" w:eastAsia="Times New Roman" w:hAnsi="Arial" w:cs="Arial"/>
          <w:lang w:eastAsia="ar-SA"/>
        </w:rPr>
        <w:t xml:space="preserve"> i P</w:t>
      </w:r>
      <w:r w:rsidRPr="00290A10">
        <w:rPr>
          <w:rFonts w:ascii="Arial" w:eastAsia="Times New Roman" w:hAnsi="Arial" w:cs="Arial"/>
          <w:i/>
          <w:lang w:eastAsia="ar-SA"/>
        </w:rPr>
        <w:t>rzedmiarze robót</w:t>
      </w:r>
      <w:r w:rsidRPr="00290A10">
        <w:rPr>
          <w:rFonts w:ascii="Arial" w:eastAsia="Times New Roman" w:hAnsi="Arial" w:cs="Arial"/>
          <w:lang w:eastAsia="ar-SA"/>
        </w:rPr>
        <w:t>, winny być traktowane tak jakby były ujęte we wszystkich dokumentach.</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W przypadku wystąpienia jakichkolwiek rozbieżności lub sprzeczności pomiędzy zapisami dokumentów, o których mowa w ust. 3, ustala się następującą kolejność pod względem ważności zapisów: </w:t>
      </w:r>
      <w:r w:rsidRPr="00290A10">
        <w:rPr>
          <w:rFonts w:ascii="Arial" w:eastAsia="Times New Roman" w:hAnsi="Arial" w:cs="Arial"/>
          <w:i/>
          <w:lang w:eastAsia="ar-SA"/>
        </w:rPr>
        <w:t>Specyfikacja Techniczna Wykonania i Odbioru Robót</w:t>
      </w:r>
      <w:r w:rsidRPr="00290A10">
        <w:rPr>
          <w:rFonts w:ascii="Arial" w:eastAsia="Times New Roman" w:hAnsi="Arial" w:cs="Arial"/>
          <w:lang w:eastAsia="ar-SA"/>
        </w:rPr>
        <w:t xml:space="preserve">, </w:t>
      </w:r>
      <w:r w:rsidRPr="00290A10">
        <w:rPr>
          <w:rFonts w:ascii="Arial" w:eastAsia="Times New Roman" w:hAnsi="Arial" w:cs="Arial"/>
          <w:i/>
          <w:lang w:eastAsia="ar-SA"/>
        </w:rPr>
        <w:t>Dokumentacja projektowa</w:t>
      </w:r>
      <w:r w:rsidRPr="00290A10">
        <w:rPr>
          <w:rFonts w:ascii="Arial" w:eastAsia="Times New Roman" w:hAnsi="Arial" w:cs="Arial"/>
          <w:lang w:eastAsia="ar-SA"/>
        </w:rPr>
        <w:t xml:space="preserve">, którą stanowią </w:t>
      </w:r>
      <w:r w:rsidRPr="00290A10">
        <w:rPr>
          <w:rFonts w:ascii="Arial" w:eastAsia="Times New Roman" w:hAnsi="Arial" w:cs="Arial"/>
          <w:i/>
          <w:lang w:eastAsia="ar-SA"/>
        </w:rPr>
        <w:t>Przedmiar robót</w:t>
      </w:r>
      <w:r w:rsidRPr="00290A10">
        <w:rPr>
          <w:rFonts w:ascii="Arial" w:eastAsia="Times New Roman" w:hAnsi="Arial" w:cs="Arial"/>
          <w:lang w:eastAsia="ar-SA"/>
        </w:rPr>
        <w:t xml:space="preserve"> i </w:t>
      </w:r>
      <w:r w:rsidRPr="00290A10">
        <w:rPr>
          <w:rFonts w:ascii="Arial" w:eastAsia="Times New Roman" w:hAnsi="Arial" w:cs="Arial"/>
          <w:i/>
          <w:lang w:eastAsia="ar-SA"/>
        </w:rPr>
        <w:t>rysunki</w:t>
      </w:r>
      <w:r w:rsidRPr="00290A10">
        <w:rPr>
          <w:rFonts w:ascii="Arial" w:eastAsia="Times New Roman" w:hAnsi="Arial" w:cs="Arial"/>
          <w:lang w:eastAsia="ar-SA"/>
        </w:rPr>
        <w:t xml:space="preserve">, </w:t>
      </w:r>
      <w:r w:rsidRPr="00290A10">
        <w:rPr>
          <w:rFonts w:ascii="Arial" w:eastAsia="Times New Roman" w:hAnsi="Arial" w:cs="Arial"/>
          <w:i/>
          <w:lang w:eastAsia="ar-SA"/>
        </w:rPr>
        <w:t>Specyfikacja Warunków Zamówienia</w:t>
      </w:r>
      <w:r w:rsidRPr="00290A10">
        <w:rPr>
          <w:rFonts w:ascii="Arial" w:eastAsia="Times New Roman" w:hAnsi="Arial" w:cs="Arial"/>
          <w:lang w:eastAsia="ar-SA"/>
        </w:rPr>
        <w:t>, sta</w:t>
      </w:r>
      <w:r w:rsidR="00D8610F">
        <w:rPr>
          <w:rFonts w:ascii="Arial" w:eastAsia="Times New Roman" w:hAnsi="Arial" w:cs="Arial"/>
          <w:lang w:eastAsia="ar-SA"/>
        </w:rPr>
        <w:t>nowiąca Załącznik Nr 6</w:t>
      </w:r>
      <w:r w:rsidRPr="00290A10">
        <w:rPr>
          <w:rFonts w:ascii="Arial" w:eastAsia="Times New Roman" w:hAnsi="Arial" w:cs="Arial"/>
          <w:lang w:eastAsia="ar-SA"/>
        </w:rPr>
        <w:t xml:space="preserve"> do umowy.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Prace budowlane </w:t>
      </w:r>
      <w:r w:rsidRPr="00290A10">
        <w:rPr>
          <w:rFonts w:ascii="Arial" w:hAnsi="Arial" w:cs="Arial"/>
          <w:lang w:eastAsia="ar-SA"/>
        </w:rPr>
        <w:t xml:space="preserve">realizowane będą w czynnym obiekcie sanatoryjnym, w którym prowadzona jest całodobowa statutowa działalność uzdrowiskowa. Na czas prowadzenia prac odpowiednie fragmenty budynku zostaną wyłączone z działalności, jaką na co dzień prowadzi Sanatorium. W trakcie wykonywania przedsięwzięcia budowlanego nie przewiduje się utrudnień, które mogłyby mieć wpływ na prowadzenie robót. Czas prowadzenia prac szczególnie uciążliwych, w szczególności kucie i wiercenie, będzie każdorazowo ustalany z Zamawiającym.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Roboty budowlane zostaną wykonane zgodnie z obowiązującymi przepisami, normami i warunkami technicznymi, w szczególności z przepisami ustawy z dnia 7 lipca 1994 r. </w:t>
      </w:r>
      <w:r w:rsidRPr="00290A10">
        <w:rPr>
          <w:rFonts w:ascii="Arial" w:eastAsia="Times New Roman" w:hAnsi="Arial" w:cs="Arial"/>
          <w:i/>
          <w:lang w:eastAsia="ar-SA"/>
        </w:rPr>
        <w:t>Prawo budowlane</w:t>
      </w:r>
      <w:r w:rsidRPr="00290A10">
        <w:rPr>
          <w:rFonts w:ascii="Arial" w:eastAsia="Times New Roman" w:hAnsi="Arial" w:cs="Arial"/>
          <w:lang w:eastAsia="ar-SA"/>
        </w:rPr>
        <w:t xml:space="preserve"> (Dz. U. z 2020 r. poz. 1333 z </w:t>
      </w:r>
      <w:proofErr w:type="spellStart"/>
      <w:r w:rsidRPr="00290A10">
        <w:rPr>
          <w:rFonts w:ascii="Arial" w:eastAsia="Times New Roman" w:hAnsi="Arial" w:cs="Arial"/>
          <w:lang w:eastAsia="ar-SA"/>
        </w:rPr>
        <w:t>późn</w:t>
      </w:r>
      <w:proofErr w:type="spellEnd"/>
      <w:r w:rsidRPr="00290A10">
        <w:rPr>
          <w:rFonts w:ascii="Arial" w:eastAsia="Times New Roman" w:hAnsi="Arial" w:cs="Arial"/>
          <w:lang w:eastAsia="ar-SA"/>
        </w:rPr>
        <w:t>. zm.), a także na warunkach ustalonych niniejszą umową, w sposób nienaruszający interesów osób trzecich.</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Wykonawca odpowiada za teren budowy i bezpieczeństwo podczas realizacji przedmiotu umowy od dnia pisemnego przejęcia terenu prowadzenia prac do zakończenia i ostatecznego odbioru przedmiotu zamówienia.</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 xml:space="preserve">Wszelkie prace wykonywane będą przez Wykonawcę w uzgodnieniu z Inspektorem nadzoru inwestorskiego i Zamawiającym. Jedynie prace niezbędne ze względu na bezpieczeństwo lub konieczność zapobieżenia awarii mogą być wykonywane bez uprzedniej zgody Zamawiającego, ale po wcześniejszym poinformowaniu Zamawiającego o konieczności wykonania tego rodzaju prac.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Wszystkie materiały pochodzące z rozbiórki stanowią własność Wykonawcy, a koszty ich wywiezienia i utylizacji ujęte są w wynagrodzeniu Wykonawcy, wskazanym w § 9 ust. 1.</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ponosi wszelką odpowiedzialność prawną i finansową wobec Zamawiającego i osób trzecich za szkody powstałe w związku z realizacją przedmiotu umowy, w szczególności za spowodowanie w trakcie wykonywania robót uszkodzenia mienia lub zagrożenia życia i zdrowia osób, a także wszelkie inne szkody powstałe w wyniku niewłaściwego utrzymywania przekazanego do realizacji placu budowy – od chwili przejęcia terenu prowadzenia prac do czasu protokolarnego ostatecznego odbioru przedmiotu umowy, a także za szkody związane z realizacją przedmiotu umowy, które zostaną ujawnione po zakończeniu prac.</w:t>
      </w:r>
    </w:p>
    <w:p w:rsidR="00290A10" w:rsidRPr="00290A10" w:rsidRDefault="00290A10" w:rsidP="00290A10">
      <w:pPr>
        <w:tabs>
          <w:tab w:val="left" w:pos="405"/>
          <w:tab w:val="left" w:pos="851"/>
        </w:tabs>
        <w:spacing w:after="0" w:line="252" w:lineRule="auto"/>
        <w:ind w:firstLine="426"/>
        <w:jc w:val="both"/>
        <w:rPr>
          <w:rFonts w:ascii="Arial" w:eastAsia="Times New Roman" w:hAnsi="Arial" w:cs="Arial"/>
          <w:lang w:eastAsia="ar-SA"/>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2</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 xml:space="preserve">Termin realizacji </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lastRenderedPageBreak/>
        <w:t>Przedmiot umowy zostanie zrealizowan</w:t>
      </w:r>
      <w:r w:rsidR="00B04749">
        <w:rPr>
          <w:rFonts w:ascii="Arial" w:eastAsia="Times New Roman" w:hAnsi="Arial" w:cs="Arial"/>
          <w:lang w:eastAsia="pl-PL"/>
        </w:rPr>
        <w:t>y przez Wykonawcę w terminie 17</w:t>
      </w:r>
      <w:r w:rsidR="00685B03">
        <w:rPr>
          <w:rFonts w:ascii="Arial" w:eastAsia="Times New Roman" w:hAnsi="Arial" w:cs="Arial"/>
          <w:lang w:eastAsia="pl-PL"/>
        </w:rPr>
        <w:t>2</w:t>
      </w:r>
      <w:r w:rsidRPr="00290A10">
        <w:rPr>
          <w:rFonts w:ascii="Arial" w:eastAsia="Times New Roman" w:hAnsi="Arial" w:cs="Arial"/>
          <w:lang w:eastAsia="pl-PL"/>
        </w:rPr>
        <w:t xml:space="preserve"> dni licząc od dnia </w:t>
      </w:r>
      <w:r w:rsidR="00685B03">
        <w:rPr>
          <w:rFonts w:ascii="Arial" w:eastAsia="Times New Roman" w:hAnsi="Arial" w:cs="Arial"/>
          <w:lang w:eastAsia="pl-PL"/>
        </w:rPr>
        <w:t>przekazania placu budowy</w:t>
      </w:r>
      <w:r w:rsidRPr="00290A10">
        <w:rPr>
          <w:rFonts w:ascii="Arial" w:eastAsia="Times New Roman" w:hAnsi="Arial" w:cs="Arial"/>
          <w:lang w:eastAsia="pl-PL"/>
        </w:rPr>
        <w:t>.</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hAnsi="Arial" w:cs="Arial"/>
          <w:bCs/>
          <w:color w:val="000000"/>
        </w:rPr>
        <w:t>Podpisanie protokołu odbioru zakończonych robót nastąpi w terminie 2 dni roboczych licząc od dnia zgłoszenia przez Wykonawcę zakończenia robót i gotowości ich odbioru – przy czym Wykonawca zobowiązany jest zgłosić Zamawiającemu zakończenie robót i gotowość do ich odbioru najpóźniej w terminie zakończenia zadania, wskazanym w ust. 1.</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bCs/>
          <w:color w:val="000000"/>
          <w:lang w:eastAsia="pl-PL"/>
        </w:rPr>
        <w:t xml:space="preserve">Wykonawca rozpocznie realizację prac w obiekcie nie wcześniej niż po protokolarnym przekazaniu placu budowy przez Zamawiającego. </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 xml:space="preserve">Zamawiający przewiduje możliwość dokonania odbioru częściowego robót budowanych zrealizowanych przez Wykonawcę w terminie do dnia </w:t>
      </w:r>
      <w:r w:rsidR="00685B03">
        <w:rPr>
          <w:rFonts w:ascii="Arial" w:eastAsia="Times New Roman" w:hAnsi="Arial" w:cs="Arial"/>
          <w:bCs/>
          <w:color w:val="000000"/>
          <w:shd w:val="clear" w:color="auto" w:fill="FFFFFF"/>
          <w:lang w:eastAsia="pl-PL"/>
        </w:rPr>
        <w:t>15.12.</w:t>
      </w:r>
      <w:r w:rsidR="005E5E36">
        <w:rPr>
          <w:rFonts w:ascii="Arial" w:eastAsia="Times New Roman" w:hAnsi="Arial" w:cs="Arial"/>
          <w:bCs/>
          <w:color w:val="000000"/>
          <w:shd w:val="clear" w:color="auto" w:fill="FFFFFF"/>
          <w:lang w:eastAsia="pl-PL"/>
        </w:rPr>
        <w:t>2023</w:t>
      </w:r>
      <w:r w:rsidRPr="00290A10">
        <w:rPr>
          <w:rFonts w:ascii="Arial" w:eastAsia="Times New Roman" w:hAnsi="Arial" w:cs="Arial"/>
          <w:bCs/>
          <w:color w:val="000000"/>
          <w:shd w:val="clear" w:color="auto" w:fill="FFFFFF"/>
          <w:lang w:eastAsia="pl-PL"/>
        </w:rPr>
        <w:t xml:space="preserve"> r. – na podstawie protokołu odbioru częściowego – pod warunkiem, że do wskazanego powyżej terminu Wykonawca zrealizuje co najmniej 70% zakresu rzeczowego przedmiotu umowy. Rozliczenie wykonanych do dnia</w:t>
      </w:r>
      <w:r w:rsidR="00D8610F">
        <w:rPr>
          <w:rFonts w:ascii="Arial" w:eastAsia="Times New Roman" w:hAnsi="Arial" w:cs="Arial"/>
          <w:bCs/>
          <w:color w:val="000000"/>
          <w:shd w:val="clear" w:color="auto" w:fill="FFFFFF"/>
          <w:lang w:eastAsia="pl-PL"/>
        </w:rPr>
        <w:t xml:space="preserve"> </w:t>
      </w:r>
      <w:r w:rsidR="00685B03">
        <w:rPr>
          <w:rFonts w:ascii="Arial" w:eastAsia="Times New Roman" w:hAnsi="Arial" w:cs="Arial"/>
          <w:bCs/>
          <w:color w:val="000000"/>
          <w:shd w:val="clear" w:color="auto" w:fill="FFFFFF"/>
          <w:lang w:eastAsia="pl-PL"/>
        </w:rPr>
        <w:t>15.12.</w:t>
      </w:r>
      <w:r w:rsidR="005E5E36">
        <w:rPr>
          <w:rFonts w:ascii="Arial" w:eastAsia="Times New Roman" w:hAnsi="Arial" w:cs="Arial"/>
          <w:bCs/>
          <w:color w:val="000000"/>
          <w:shd w:val="clear" w:color="auto" w:fill="FFFFFF"/>
          <w:lang w:eastAsia="pl-PL"/>
        </w:rPr>
        <w:t>2023</w:t>
      </w:r>
      <w:r w:rsidRPr="00290A10">
        <w:rPr>
          <w:rFonts w:ascii="Arial" w:eastAsia="Times New Roman" w:hAnsi="Arial" w:cs="Arial"/>
          <w:bCs/>
          <w:color w:val="000000"/>
          <w:shd w:val="clear" w:color="auto" w:fill="FFFFFF"/>
          <w:lang w:eastAsia="pl-PL"/>
        </w:rPr>
        <w:t xml:space="preserve"> r. robót nastąpi na zasadach określonych w § 9 ust. 6-8.</w:t>
      </w:r>
    </w:p>
    <w:p w:rsidR="00290A10" w:rsidRPr="00290A10" w:rsidRDefault="00290A10" w:rsidP="00290A10">
      <w:pPr>
        <w:tabs>
          <w:tab w:val="left" w:pos="405"/>
          <w:tab w:val="left" w:pos="765"/>
        </w:tabs>
        <w:spacing w:after="0" w:line="252" w:lineRule="auto"/>
        <w:jc w:val="both"/>
        <w:rPr>
          <w:rFonts w:ascii="Arial" w:eastAsia="Times New Roman" w:hAnsi="Arial" w:cs="Arial"/>
          <w:color w:val="000000"/>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3</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 xml:space="preserve">Oświadczenia Stron </w:t>
      </w:r>
    </w:p>
    <w:p w:rsidR="00290A10" w:rsidRPr="00290A10" w:rsidRDefault="00290A10" w:rsidP="00290A10">
      <w:pPr>
        <w:pStyle w:val="Akapitzlist"/>
        <w:spacing w:line="252" w:lineRule="auto"/>
        <w:ind w:left="720"/>
        <w:jc w:val="both"/>
        <w:rPr>
          <w:rFonts w:ascii="Arial" w:hAnsi="Arial" w:cs="Arial"/>
          <w:bCs/>
          <w:sz w:val="22"/>
          <w:szCs w:val="22"/>
        </w:rPr>
      </w:pPr>
    </w:p>
    <w:p w:rsidR="00290A10" w:rsidRPr="00290A10" w:rsidRDefault="00290A10" w:rsidP="00290A10">
      <w:pPr>
        <w:pStyle w:val="Akapitzlist"/>
        <w:numPr>
          <w:ilvl w:val="0"/>
          <w:numId w:val="3"/>
        </w:numPr>
        <w:tabs>
          <w:tab w:val="left" w:pos="851"/>
        </w:tabs>
        <w:spacing w:line="252" w:lineRule="auto"/>
        <w:ind w:left="0" w:firstLine="426"/>
        <w:jc w:val="both"/>
        <w:rPr>
          <w:rFonts w:ascii="Arial" w:hAnsi="Arial" w:cs="Arial"/>
          <w:sz w:val="22"/>
          <w:szCs w:val="22"/>
        </w:rPr>
      </w:pPr>
      <w:r w:rsidRPr="00290A10">
        <w:rPr>
          <w:rFonts w:ascii="Arial" w:hAnsi="Arial" w:cs="Arial"/>
          <w:bCs/>
          <w:sz w:val="22"/>
          <w:szCs w:val="22"/>
        </w:rPr>
        <w:t>Zamawiający oświadcza, że posiada prawo do dysponowania nieruchomością oznaczoną geodezyjnie jako działka nr 116, AM 3, obręb 0005 Cieplice V, w której realizowane będą prace budowlane objęte przedmiotem niniejszej umowy.</w:t>
      </w:r>
    </w:p>
    <w:p w:rsidR="00290A10" w:rsidRPr="00290A10" w:rsidRDefault="00290A10" w:rsidP="00290A10">
      <w:pPr>
        <w:pStyle w:val="Akapitzlist"/>
        <w:numPr>
          <w:ilvl w:val="0"/>
          <w:numId w:val="3"/>
        </w:numPr>
        <w:tabs>
          <w:tab w:val="left" w:pos="851"/>
        </w:tabs>
        <w:spacing w:line="252" w:lineRule="auto"/>
        <w:ind w:left="0" w:firstLine="426"/>
        <w:jc w:val="both"/>
        <w:rPr>
          <w:rFonts w:ascii="Arial" w:hAnsi="Arial" w:cs="Arial"/>
          <w:sz w:val="22"/>
          <w:szCs w:val="22"/>
        </w:rPr>
      </w:pPr>
      <w:r w:rsidRPr="00290A10">
        <w:rPr>
          <w:rFonts w:ascii="Arial" w:hAnsi="Arial" w:cs="Arial"/>
          <w:bCs/>
          <w:sz w:val="22"/>
          <w:szCs w:val="22"/>
        </w:rPr>
        <w:t>Wykonawca oświadcza, że:</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zapoznał się dokumentacją techniczną i projektową, o której mowa w § 1 ust. 3, oraz nie zgłasza do niej zastrzeżeń,</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przedmiot umowy zostanie wykonany z materiałów odpowiadających jakościowo wyrobom dopuszczonym do obrotu i stosowania w budownictwie oraz zgodnym z zamierzonym zastosowaniem – na podstawie art. 10 ustawy z </w:t>
      </w:r>
      <w:r w:rsidRPr="00290A10">
        <w:rPr>
          <w:rFonts w:ascii="Arial" w:hAnsi="Arial" w:cs="Arial"/>
          <w:sz w:val="22"/>
          <w:szCs w:val="22"/>
          <w:lang w:eastAsia="ar-SA"/>
        </w:rPr>
        <w:t xml:space="preserve">dnia 7 lipca 1994 r. </w:t>
      </w:r>
      <w:r w:rsidRPr="00290A10">
        <w:rPr>
          <w:rFonts w:ascii="Arial" w:hAnsi="Arial" w:cs="Arial"/>
          <w:i/>
          <w:sz w:val="22"/>
          <w:szCs w:val="22"/>
          <w:lang w:eastAsia="ar-SA"/>
        </w:rPr>
        <w:t>Prawo budowlane</w:t>
      </w:r>
      <w:r w:rsidRPr="00290A10">
        <w:rPr>
          <w:rFonts w:ascii="Arial" w:hAnsi="Arial" w:cs="Arial"/>
          <w:sz w:val="22"/>
          <w:szCs w:val="22"/>
          <w:lang w:eastAsia="ar-SA"/>
        </w:rPr>
        <w:t xml:space="preserve"> (Dz. U. z 2020 r. poz. 1333 z </w:t>
      </w:r>
      <w:proofErr w:type="spellStart"/>
      <w:r w:rsidRPr="00290A10">
        <w:rPr>
          <w:rFonts w:ascii="Arial" w:hAnsi="Arial" w:cs="Arial"/>
          <w:sz w:val="22"/>
          <w:szCs w:val="22"/>
          <w:lang w:eastAsia="ar-SA"/>
        </w:rPr>
        <w:t>późn</w:t>
      </w:r>
      <w:proofErr w:type="spellEnd"/>
      <w:r w:rsidRPr="00290A10">
        <w:rPr>
          <w:rFonts w:ascii="Arial" w:hAnsi="Arial" w:cs="Arial"/>
          <w:sz w:val="22"/>
          <w:szCs w:val="22"/>
          <w:lang w:eastAsia="ar-SA"/>
        </w:rPr>
        <w:t xml:space="preserve">. zm.) oraz z zastosowaniem wymagań ustawy z dnia 16 kwietnia 2004 r. </w:t>
      </w:r>
      <w:r w:rsidRPr="00290A10">
        <w:rPr>
          <w:rFonts w:ascii="Arial" w:hAnsi="Arial" w:cs="Arial"/>
          <w:i/>
          <w:sz w:val="22"/>
          <w:szCs w:val="22"/>
          <w:lang w:eastAsia="ar-SA"/>
        </w:rPr>
        <w:t>o wyrobach budowlanych</w:t>
      </w:r>
      <w:r w:rsidRPr="00290A10">
        <w:rPr>
          <w:rFonts w:ascii="Arial" w:hAnsi="Arial" w:cs="Arial"/>
          <w:sz w:val="22"/>
          <w:szCs w:val="22"/>
          <w:lang w:eastAsia="ar-SA"/>
        </w:rPr>
        <w:t xml:space="preserve"> (Dz. U. z 2021 r. poz. 1213);</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na każde żądanie Inspektora nadzoru inwestorskiego okaże – w stosunku do wskazanych materiałów – dane potwierdzające spełnianie wymagań określonych w pkt 2;</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przed wbudowaniem materiałów, o których mowa w pkt 1, przedłoży Inspektorowi nadzoru inwestorskiego próbki tych materiałów oraz okaże stosowne dokumenty na potwierdzenie zgodności tych materiałów z wymogami wynikającymi z przepisów prawa, wskazanych w pkt 2, a także uzyska od Inspektora nadzoru inwestorskiego zatwierdzenie zastosowania tych materiałów przy realizacji przedmiotu umowy;</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 xml:space="preserve">na dzień podpisania umowy wobec Wykonawcy nie toczy się i nie zostało wszczęte postępowanie dotyczące roszczeń finansowych z tytułu przedłożonego przed zawarciem umowy dokumentu potwierdzającego </w:t>
      </w:r>
      <w:r w:rsidRPr="00290A10">
        <w:rPr>
          <w:rFonts w:ascii="Arial" w:hAnsi="Arial" w:cs="Arial"/>
          <w:sz w:val="22"/>
          <w:szCs w:val="22"/>
        </w:rPr>
        <w:t>posiadanie ubezpieczenia od odpowiedzialności cywilnej w zakresie prowadzonej działalności związanej z przedmiotem zamówienia na sumę gwara</w:t>
      </w:r>
      <w:r w:rsidR="00D8610F">
        <w:rPr>
          <w:rFonts w:ascii="Arial" w:hAnsi="Arial" w:cs="Arial"/>
          <w:sz w:val="22"/>
          <w:szCs w:val="22"/>
        </w:rPr>
        <w:t>ncyjną w wysokości co najmniej 1</w:t>
      </w:r>
      <w:r w:rsidRPr="00290A10">
        <w:rPr>
          <w:rFonts w:ascii="Arial" w:hAnsi="Arial" w:cs="Arial"/>
          <w:sz w:val="22"/>
          <w:szCs w:val="22"/>
        </w:rPr>
        <w:t>00 000 zł.</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 xml:space="preserve">jeżeli okres ważności ubezpieczenia </w:t>
      </w:r>
      <w:r w:rsidRPr="00290A10">
        <w:rPr>
          <w:rFonts w:ascii="Arial" w:hAnsi="Arial" w:cs="Arial"/>
          <w:sz w:val="22"/>
          <w:szCs w:val="22"/>
        </w:rPr>
        <w:t xml:space="preserve">od odpowiedzialności cywilnej w zakresie prowadzonej działalności związanej z przedmiotem zamówienia, o którym mowa w pkt 5, </w:t>
      </w:r>
      <w:r w:rsidRPr="00290A10">
        <w:rPr>
          <w:rFonts w:ascii="Arial" w:hAnsi="Arial" w:cs="Arial"/>
          <w:bCs/>
          <w:sz w:val="22"/>
          <w:szCs w:val="22"/>
        </w:rPr>
        <w:t xml:space="preserve">wygaśnie przed upływem terminu realizacji przedmiotu umowy, zobowiązuje się do przedłużenia ważności tego ubezpieczenia lub zawarcia kolejnej umowy ubezpieczeniowej i przedłożenia Zamawiającemu – najpóźniej w dniu, w którym upływa ważność pierwotnego ubezpieczenia – poświadczonej </w:t>
      </w:r>
      <w:r w:rsidRPr="00290A10">
        <w:rPr>
          <w:rFonts w:ascii="Arial" w:hAnsi="Arial" w:cs="Arial"/>
          <w:bCs/>
          <w:sz w:val="22"/>
          <w:szCs w:val="22"/>
        </w:rPr>
        <w:lastRenderedPageBreak/>
        <w:t>za zgodność z oryginałem kopii dokumentu potwierdzającego ciągłość ubezpieczenia OC na sumę gwarancyjną określoną w pkt 5.</w:t>
      </w:r>
    </w:p>
    <w:p w:rsidR="00290A10" w:rsidRPr="00290A10" w:rsidRDefault="00290A10" w:rsidP="00290A10">
      <w:pPr>
        <w:pStyle w:val="Akapitzlist"/>
        <w:tabs>
          <w:tab w:val="left" w:pos="1276"/>
        </w:tabs>
        <w:spacing w:line="252" w:lineRule="auto"/>
        <w:ind w:left="1276"/>
        <w:jc w:val="both"/>
        <w:rPr>
          <w:rFonts w:ascii="Arial" w:hAnsi="Arial" w:cs="Arial"/>
          <w:bCs/>
          <w:sz w:val="22"/>
          <w:szCs w:val="22"/>
          <w:highlight w:val="green"/>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4</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Obowiązki Stron</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numPr>
          <w:ilvl w:val="2"/>
          <w:numId w:val="5"/>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Do obowiązków Wykonawcy należy w szczególności:</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wykonanie przedmiotu umowy zgodnie z dokumentacją techniczną i projektową</w:t>
      </w:r>
      <w:r w:rsidRPr="00290A10">
        <w:rPr>
          <w:rFonts w:ascii="Arial" w:eastAsia="Times New Roman" w:hAnsi="Arial" w:cs="Arial"/>
          <w:i/>
          <w:lang w:eastAsia="pl-PL"/>
        </w:rPr>
        <w:t>,</w:t>
      </w:r>
      <w:r w:rsidRPr="00290A10">
        <w:rPr>
          <w:rFonts w:ascii="Arial" w:eastAsia="Times New Roman" w:hAnsi="Arial" w:cs="Arial"/>
          <w:bCs/>
          <w:lang w:eastAsia="pl-PL"/>
        </w:rPr>
        <w:t xml:space="preserve"> o której mowa w § 1 ust. 3, a także niniejszą umową;</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przestrzeganie w trakcie realizacji przedmiotu umowy wszystkich obowiązujących przepisów z zakresu: </w:t>
      </w:r>
      <w:r w:rsidRPr="00290A10">
        <w:rPr>
          <w:rFonts w:ascii="Arial" w:eastAsia="Times New Roman" w:hAnsi="Arial" w:cs="Arial"/>
          <w:bCs/>
          <w:i/>
          <w:lang w:eastAsia="pl-PL"/>
        </w:rPr>
        <w:t>Prawa budowlanego</w:t>
      </w:r>
      <w:r w:rsidRPr="00290A10">
        <w:rPr>
          <w:rFonts w:ascii="Arial" w:eastAsia="Times New Roman" w:hAnsi="Arial" w:cs="Arial"/>
          <w:bCs/>
          <w:lang w:eastAsia="pl-PL"/>
        </w:rPr>
        <w:t>, bezpieczeństwa i higieny pracy, ochrony przeciwpożarowej oraz ochrony środowiska;</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protokolarne przejęcie terenu budowy (rejonu prowadzenia robót) w dniu wyznaczonym przez Zamawiającego;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zapewnienie Kierownika budowy;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na własny koszt zagospodarowanie i zabezpieczenie terenu budowy, a także jego uporządkowanie po zakończeniu prac, w szczególności:</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zabezpieczenie zaplecza budowy poprzez postawienie odpowiednich kontenerów socjalnych i magazynowych w miejscu wskazanym przez Zamawiającego – na terenie przyległym do budynku Sanatorium,</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zabezpieczenie przed zabrudzeniem oraz uszkodzeniami mechanicznymi złożonego wyposażenia jednostek mieszkalnych, istniejących podłóg i posadzek na ciągach komunikacyjnych, z których Wykonawca będzie korzystał w czasie realizacji przedmiotu umowy,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 xml:space="preserve">wygrodzenie terenu robót i oznaczenie strefy niebezpieczne, a także oddzielenie odpowiednimi kurtynami </w:t>
      </w:r>
      <w:proofErr w:type="spellStart"/>
      <w:r w:rsidRPr="00290A10">
        <w:rPr>
          <w:rFonts w:ascii="Arial" w:hAnsi="Arial" w:cs="Arial"/>
          <w:sz w:val="22"/>
          <w:szCs w:val="22"/>
        </w:rPr>
        <w:t>antypyłowymi</w:t>
      </w:r>
      <w:proofErr w:type="spellEnd"/>
      <w:r w:rsidRPr="00290A10">
        <w:rPr>
          <w:rFonts w:ascii="Arial" w:hAnsi="Arial" w:cs="Arial"/>
          <w:sz w:val="22"/>
          <w:szCs w:val="22"/>
        </w:rPr>
        <w:t xml:space="preserve"> od pozostałej części obiektu,</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wykonanie i utrzymanie ogrodzenia strefy prowadzenia robót, a także zabezpieczenie i nadzór nad mieniem znajdującym się na terenie budowy;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utrzymywanie terenu budowy w stanie wolnym od przeszkód komunikacyjnych oraz usuwanie zbędnych materiałów, odpadów i śmieci do własnych kontenerów na gruz i niepotrzebne urządzenia;</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utrzymanie terenu budowy w sposób umożliwiający korzystanie z terenu przez uprawnione podmioty;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po zakończeniu robót uporządkowanie terenu budowy oraz jego otoczenia i przekazanie Zamawiającemu w dniu podpisania protokołu ostatecznego odbioru robót,</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usunięcie po zakończeniu robót wszelkich urządzeń tymczasowych, zaplecza itp., stanowiących własność Wykonawcy;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 xml:space="preserve">zapewnienie ochrony terenu budowy, w szczególności znajdującego się na nim mienia, przed działaniem osób nieuprawnionych, a  także wstępu osób nieuprawnionych na teren budowy; </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zapewnienie Inspektorowi nadzoru inwestorskiego, Zamawiającemu oraz wszystkim uczestnikom procesu budowlanego dostępu do terenu budowy i do każdego miejsca, w którym realizowane są prace stanowiące przedmiot umowy;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na pisemne uzasadnione żądanie Zamawiającego przerwanie robót na budowie, a jeżeli zgłoszona będzie taka potrzeba przez Zamawiającego – zabezpieczenie wykonanych robót przed zniszczeniem;</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niezwłoczne usuwanie wad stwierdzonych w trakcie realizacji przedmiotu umowy, a także wad stwierdzonych w trakcie odbioru robót oraz w okresie gwarancji i rękojmi za wady – w ramach wynagrodzenia określonego w § 9 ust. 1;</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lastRenderedPageBreak/>
        <w:t>w przypadku zniszczenia lub uszkodzenia w wyniku realizacji robót mienia Zamawiającego, w szczególności powierzonych do zabezpieczenia mebli i wyposażenia, podłóg i posadzek na ciągach komunikacyjnych, z których Wykonawca korzysta w czasie realizacji przedmiotu umowy, terenu przyległego do obiektu (np. trawników), a także instalacji zlokalizowanych w miejscu wykonywania prac – na własny koszt naprawienie szkody i doprowadzenie do stanu poprzedniego;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hAnsi="Arial" w:cs="Arial"/>
          <w:color w:val="000000"/>
        </w:rPr>
        <w:t xml:space="preserve">przed przystąpieniem do realizacji robót – opracowanie Planu Bezpieczeństwa i Ochrony Zdrowia na budowie, zgodnie z przepisami ustawy z dnia 7 lipca </w:t>
      </w:r>
      <w:r w:rsidRPr="00290A10">
        <w:rPr>
          <w:rFonts w:ascii="Arial" w:hAnsi="Arial" w:cs="Arial"/>
          <w:color w:val="000000"/>
        </w:rPr>
        <w:br/>
        <w:t xml:space="preserve">1994 r. </w:t>
      </w:r>
      <w:r w:rsidRPr="00290A10">
        <w:rPr>
          <w:rFonts w:ascii="Arial" w:hAnsi="Arial" w:cs="Arial"/>
          <w:i/>
          <w:color w:val="000000"/>
        </w:rPr>
        <w:t>Prawo budowlane</w:t>
      </w:r>
      <w:r w:rsidRPr="00290A10">
        <w:rPr>
          <w:rFonts w:ascii="Arial" w:hAnsi="Arial" w:cs="Arial"/>
          <w:color w:val="000000"/>
        </w:rPr>
        <w:t>, i przekazanie go do akceptacji Inspektora nadzoru inwestorskiego;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od momentu przejęcia terenu budowy do czasu podpisania ostatecznego bezusterkowego protokołu odbioru robót – całkowite przejęcie odpowiedzialności za prawidłową i zgodną z obowiązującym prawem realizację robót budowlanych</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zapewnienie właściwej koordynacji robót wykonywanych przez podwykonawców i dalszych podwykonawców (jeśli powierzone zostanie wykonywanie przedmiotu umowy podwykonawcom i dalszym podwykonawcom)</w:t>
      </w:r>
      <w:r w:rsidRPr="00290A10">
        <w:rPr>
          <w:rFonts w:ascii="Arial" w:eastAsia="Times New Roman" w:hAnsi="Arial" w:cs="Arial"/>
          <w:lang w:eastAsia="pl-PL"/>
        </w:rPr>
        <w:t>;</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informowanie Inspektora nadzoru inwestorskiego z co najmniej jednodniowym wyprzedzeniem o planowanych terminach zakrycia robót ulegających zakryciu oraz o gotowości odbioru robót zanikających lub ulegających zakryciu;</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każdorazowo uzyskanie pisemnej zgody Inspektora nadzoru inwestorskiego stanowiącej potwierdzenie dokonania odbioru robót zanikających i ulegających zakryciu;</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po zakończeniu robót przekazanie Inspektorowi nadzoru inwestorskiego dokumentów umożliwiających ocenę prawidłowości wykonania przedmiotu umowy, w szczególności:</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dziennika budowy z wpisem Kierownika budowy o zgłoszeniu robót do odbioru,</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wszelkich oświadczeń Kierownika budowy, wymaganych przepisami </w:t>
      </w:r>
      <w:r w:rsidRPr="00290A10">
        <w:rPr>
          <w:rFonts w:ascii="Arial" w:hAnsi="Arial" w:cs="Arial"/>
          <w:i/>
          <w:sz w:val="22"/>
          <w:szCs w:val="22"/>
        </w:rPr>
        <w:t>Prawa budowlanego</w:t>
      </w:r>
      <w:r w:rsidRPr="00290A10">
        <w:rPr>
          <w:rFonts w:ascii="Arial" w:hAnsi="Arial" w:cs="Arial"/>
          <w:sz w:val="22"/>
          <w:szCs w:val="22"/>
        </w:rPr>
        <w:t>,</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pisemnych uwag i zaleceń Inspektora nadzoru inwestorskiego, szczególnie z odbiorów robót zanikających i ulegających zakryciu, z udokumentowanym wykonaniem zaleceń,</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dokumentacji powykonawczej tj. dokumentacji budowy z naniesionymi zmianami dokonanymi w toku wykonywania robót oraz geodezyjnymi pomiarami powykonawczymi,</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szczegółowego rozliczenia ilości i kosztów budowy z ewentualnym wyliczeniem potraceń z tytułu wad trwałych oraz redukcji płatności (tabelę rozliczeniową), </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wszelkich atestów, deklaracji zgodności lub certyfikatów zgodności wbudowanych materiałów i urządzeń, oraz wszelkich niezbędnych świadectw potwierdzających dopuszczenie tych wyrobów do obrotu i stosowania – zgodnie z rozporządzeniem Ministra Infrastruktury i Budownictwa z dnia 17 listopada 2016 r. </w:t>
      </w:r>
      <w:r w:rsidRPr="00290A10">
        <w:rPr>
          <w:rFonts w:ascii="Arial" w:hAnsi="Arial" w:cs="Arial"/>
          <w:i/>
          <w:sz w:val="22"/>
          <w:szCs w:val="22"/>
        </w:rPr>
        <w:t>w sprawie sposobu deklarowania właściwości użytkowych wyrobów budowlanych oraz sposobu znakowania ich znakiem budowlanym</w:t>
      </w:r>
      <w:r w:rsidRPr="00290A10">
        <w:rPr>
          <w:rFonts w:ascii="Arial" w:hAnsi="Arial" w:cs="Arial"/>
          <w:sz w:val="22"/>
          <w:szCs w:val="22"/>
        </w:rPr>
        <w:t xml:space="preserve"> (Dz. U. z 2016 r., poz. 1966);</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dokumentów gwarancyjnych na materiały i urządzenia użyte/wbudowane przy realizacji przedmiotu umowy,</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sprawozdania technicznego zawierającego uwagi dotyczące realizacji robót oraz datę rozpoczęcia i zakończenia robót;</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 xml:space="preserve">udział w corocznych przeglądach gwarancyjnych wyznaczanych przez Zamawiającego w okresie obowiązywania gwarancji i rękojmi za wady, a także </w:t>
      </w:r>
      <w:r w:rsidRPr="00290A10">
        <w:rPr>
          <w:rFonts w:ascii="Arial" w:eastAsia="Times New Roman" w:hAnsi="Arial" w:cs="Arial"/>
          <w:shd w:val="clear" w:color="auto" w:fill="FFFFFF"/>
          <w:lang w:eastAsia="pl-PL"/>
        </w:rPr>
        <w:lastRenderedPageBreak/>
        <w:t>w odbiorze tzw. pogwarancyjnym, który nastąpi przed upływem okresu gwarancji i rękojmi za wady – w terminie ustalonym przez Zamawiającego;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hAnsi="Arial" w:cs="Arial"/>
          <w:shd w:val="clear" w:color="auto" w:fill="FFFFFF"/>
        </w:rPr>
        <w:t>w przypadku zrealizowania w termi</w:t>
      </w:r>
      <w:r w:rsidR="00F33C11">
        <w:rPr>
          <w:rFonts w:ascii="Arial" w:hAnsi="Arial" w:cs="Arial"/>
          <w:shd w:val="clear" w:color="auto" w:fill="FFFFFF"/>
        </w:rPr>
        <w:t>nie do dnia 15.12.2023</w:t>
      </w:r>
      <w:r w:rsidRPr="00290A10">
        <w:rPr>
          <w:rFonts w:ascii="Arial" w:hAnsi="Arial" w:cs="Arial"/>
          <w:shd w:val="clear" w:color="auto" w:fill="FFFFFF"/>
        </w:rPr>
        <w:t xml:space="preserve"> r. co najmniej  70% zakresu rzeczowego przedmiotu umowy – zgłoszenie Inspektorowi nadzoru inwestorskiego maksymalnie w kolejnym dniu roboczym gotowości odbioru częściowego wykonanych robót.</w:t>
      </w:r>
    </w:p>
    <w:p w:rsidR="00290A10" w:rsidRPr="00290A10" w:rsidRDefault="00290A10" w:rsidP="00290A10">
      <w:pPr>
        <w:numPr>
          <w:ilvl w:val="2"/>
          <w:numId w:val="5"/>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Do obowiązków Zamawiającego należy w szczególności:</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pełnienie nadzoru inwestorskiego;</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protokolarne przekazanie Wykonawcy terenu budowy (rejonu prowadzenia robót);</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przekazanie – w dniu przekazania placu budowy – kompletnej dokumentacji technicz</w:t>
      </w:r>
      <w:r w:rsidRPr="00290A10">
        <w:rPr>
          <w:rFonts w:ascii="Arial" w:eastAsia="Times New Roman" w:hAnsi="Arial" w:cs="Arial"/>
          <w:shd w:val="clear" w:color="auto" w:fill="FFFFFF"/>
          <w:lang w:eastAsia="pl-PL"/>
        </w:rPr>
        <w:t>nej i projektowej, o której mowa w § 1 ust. 3, oraz dziennika budowy;</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dokonywanie odbiorów robót zanikających i ulegających zakryciu, odbioru częściowego (jeśli Wykonawca zgłosi gotowość odbioru częściowego</w:t>
      </w:r>
      <w:r w:rsidR="00685B03">
        <w:rPr>
          <w:rFonts w:ascii="Arial" w:eastAsia="Times New Roman" w:hAnsi="Arial" w:cs="Arial"/>
          <w:shd w:val="clear" w:color="auto" w:fill="FFFFFF"/>
          <w:lang w:eastAsia="pl-PL"/>
        </w:rPr>
        <w:t xml:space="preserve"> robót zrealizowanych do dnia 15</w:t>
      </w:r>
      <w:r w:rsidRPr="00290A10">
        <w:rPr>
          <w:rFonts w:ascii="Arial" w:eastAsia="Times New Roman" w:hAnsi="Arial" w:cs="Arial"/>
          <w:shd w:val="clear" w:color="auto" w:fill="FFFFFF"/>
          <w:lang w:eastAsia="pl-PL"/>
        </w:rPr>
        <w:t>.12.202</w:t>
      </w:r>
      <w:r w:rsidR="00F33C11">
        <w:rPr>
          <w:rFonts w:ascii="Arial" w:eastAsia="Times New Roman" w:hAnsi="Arial" w:cs="Arial"/>
          <w:shd w:val="clear" w:color="auto" w:fill="FFFFFF"/>
          <w:lang w:eastAsia="pl-PL"/>
        </w:rPr>
        <w:t>3</w:t>
      </w:r>
      <w:r w:rsidRPr="00290A10">
        <w:rPr>
          <w:rFonts w:ascii="Arial" w:eastAsia="Times New Roman" w:hAnsi="Arial" w:cs="Arial"/>
          <w:shd w:val="clear" w:color="auto" w:fill="FFFFFF"/>
          <w:lang w:eastAsia="pl-PL"/>
        </w:rPr>
        <w:t xml:space="preserve"> r. w co najmniej 70%), ostatecznego odbioru robót, a także odbioru tzw. pogwarancyjnego;</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 xml:space="preserve">dokonanie zapłaty za wykonany </w:t>
      </w:r>
      <w:r w:rsidRPr="00290A10">
        <w:rPr>
          <w:rFonts w:ascii="Arial" w:eastAsia="Times New Roman" w:hAnsi="Arial" w:cs="Arial"/>
          <w:lang w:eastAsia="pl-PL"/>
        </w:rPr>
        <w:t xml:space="preserve">i odebrany przedmiot umowy – na warunkach określonych w umowie.  </w:t>
      </w:r>
    </w:p>
    <w:p w:rsidR="00290A10" w:rsidRDefault="00290A10" w:rsidP="00290A10">
      <w:pPr>
        <w:spacing w:after="0" w:line="252" w:lineRule="auto"/>
        <w:jc w:val="center"/>
        <w:rPr>
          <w:rFonts w:ascii="Arial" w:eastAsia="Times New Roman" w:hAnsi="Arial" w:cs="Arial"/>
          <w:bCs/>
          <w:lang w:eastAsia="pl-PL"/>
        </w:rPr>
      </w:pPr>
    </w:p>
    <w:p w:rsidR="00D8610F" w:rsidRDefault="00D8610F" w:rsidP="00290A10">
      <w:pPr>
        <w:spacing w:after="0" w:line="252" w:lineRule="auto"/>
        <w:jc w:val="center"/>
        <w:rPr>
          <w:rFonts w:ascii="Arial" w:eastAsia="Times New Roman" w:hAnsi="Arial" w:cs="Arial"/>
          <w:bCs/>
          <w:lang w:eastAsia="pl-PL"/>
        </w:rPr>
      </w:pPr>
    </w:p>
    <w:p w:rsidR="00685B03" w:rsidRDefault="00685B03" w:rsidP="00290A10">
      <w:pPr>
        <w:spacing w:after="0" w:line="252" w:lineRule="auto"/>
        <w:jc w:val="center"/>
        <w:rPr>
          <w:rFonts w:ascii="Arial" w:eastAsia="Times New Roman" w:hAnsi="Arial" w:cs="Arial"/>
          <w:bCs/>
          <w:lang w:eastAsia="pl-PL"/>
        </w:rPr>
      </w:pPr>
    </w:p>
    <w:p w:rsidR="00685B03" w:rsidRDefault="00685B03" w:rsidP="00290A10">
      <w:pPr>
        <w:spacing w:after="0" w:line="252" w:lineRule="auto"/>
        <w:jc w:val="center"/>
        <w:rPr>
          <w:rFonts w:ascii="Arial" w:eastAsia="Times New Roman" w:hAnsi="Arial" w:cs="Arial"/>
          <w:bCs/>
          <w:lang w:eastAsia="pl-PL"/>
        </w:rPr>
      </w:pPr>
    </w:p>
    <w:p w:rsidR="00685B03" w:rsidRPr="00290A10" w:rsidRDefault="00685B03" w:rsidP="00290A10">
      <w:pPr>
        <w:spacing w:after="0" w:line="252" w:lineRule="auto"/>
        <w:jc w:val="center"/>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5</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Przedstawiciele stron </w:t>
      </w:r>
    </w:p>
    <w:p w:rsidR="00290A10" w:rsidRPr="00290A10" w:rsidRDefault="00290A10" w:rsidP="00290A10">
      <w:pPr>
        <w:spacing w:after="0" w:line="252" w:lineRule="auto"/>
        <w:jc w:val="both"/>
        <w:rPr>
          <w:rFonts w:ascii="Arial" w:eastAsia="Times New Roman" w:hAnsi="Arial" w:cs="Arial"/>
          <w:b/>
          <w:bCs/>
          <w:lang w:eastAsia="pl-PL"/>
        </w:rPr>
      </w:pP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hAnsi="Arial" w:cs="Arial"/>
        </w:rPr>
        <w:t xml:space="preserve">Zamawiający powołuje Inspektora nadzoru inwestorskiego w osobie: </w:t>
      </w:r>
      <w:bookmarkStart w:id="0" w:name="__DdeLink__1750_1045307070"/>
      <w:bookmarkEnd w:id="0"/>
      <w:r w:rsidR="00D8610F">
        <w:rPr>
          <w:rFonts w:ascii="Arial" w:hAnsi="Arial" w:cs="Aria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ustanawia Kierownika budowy w osobie: </w:t>
      </w:r>
      <w:r w:rsidR="00D8610F">
        <w:rPr>
          <w:rFonts w:ascii="Arial" w:eastAsia="Times New Roman" w:hAnsi="Arial" w:cs="Arial"/>
          <w:lang w:eastAsia="pl-PL"/>
        </w:rPr>
        <w:t>…………………</w:t>
      </w:r>
      <w:r w:rsidRPr="00290A10">
        <w:rPr>
          <w:rFonts w:ascii="Arial" w:eastAsia="Times New Roman" w:hAnsi="Arial" w:cs="Arial"/>
          <w:lang w:eastAsia="pl-PL"/>
        </w:rPr>
        <w:t>, posiadającego uprawnienia budowlane do kierowania robotami budowlanymi w specjalności konstrukcyjno-budowlanej, będącego członkiem Dolnośląskiej Okręgowej Izby Inżynierów Budownictwa.</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spacing w:val="6"/>
          <w:lang w:eastAsia="pl-PL"/>
        </w:rPr>
        <w:t xml:space="preserve">Do występowania w sprawach związanych z przedmiotem zamówienia i wykonywania nadzoru nad realizacją udzielonego zamówienia z ramienia Zamawiającego upoważniony jest: </w:t>
      </w:r>
      <w:r w:rsidR="00D8610F">
        <w:rPr>
          <w:rFonts w:ascii="Arial" w:eastAsia="Times New Roman" w:hAnsi="Arial" w:cs="Arial"/>
          <w:spacing w:val="6"/>
          <w:lang w:eastAsia="pl-PL"/>
        </w:rPr>
        <w:t>…………………..</w:t>
      </w:r>
      <w:r w:rsidRPr="00290A10">
        <w:rPr>
          <w:rFonts w:ascii="Arial" w:eastAsia="Times New Roman" w:hAnsi="Arial" w:cs="Arial"/>
          <w:spacing w:val="6"/>
          <w:lang w:eastAsia="pl-PL"/>
        </w:rPr>
        <w:t xml:space="preserve"> tel. </w:t>
      </w:r>
      <w:r w:rsidR="00D8610F">
        <w:rPr>
          <w:rFonts w:ascii="Arial" w:eastAsia="Times New Roman" w:hAnsi="Arial" w:cs="Arial"/>
          <w:spacing w:val="6"/>
          <w:lang w:eastAsia="pl-PL"/>
        </w:rPr>
        <w:t>…………………..</w:t>
      </w:r>
      <w:r w:rsidRPr="00290A10">
        <w:rPr>
          <w:rFonts w:ascii="Arial" w:eastAsia="Times New Roman" w:hAnsi="Arial" w:cs="Arial"/>
          <w:spacing w:val="6"/>
          <w:lang w:eastAsia="pl-P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spacing w:val="6"/>
          <w:lang w:eastAsia="pl-PL"/>
        </w:rPr>
        <w:t xml:space="preserve">Do występowania w sprawach związanych z przedmiotem umowy i koordynowania czynności związanych z realizacją zadania </w:t>
      </w:r>
      <w:r w:rsidRPr="00290A10">
        <w:rPr>
          <w:rFonts w:ascii="Arial" w:eastAsia="Times New Roman" w:hAnsi="Arial" w:cs="Arial"/>
          <w:bCs/>
          <w:lang w:eastAsia="pl-PL"/>
        </w:rPr>
        <w:t xml:space="preserve">Wykonawca wyznacza: </w:t>
      </w:r>
      <w:r w:rsidR="00D8610F">
        <w:rPr>
          <w:rFonts w:ascii="Arial" w:eastAsia="Times New Roman" w:hAnsi="Arial" w:cs="Arial"/>
          <w:bCs/>
          <w:shd w:val="clear" w:color="auto" w:fill="FFFFFF"/>
          <w:lang w:eastAsia="pl-PL"/>
        </w:rPr>
        <w:t>…………………………</w:t>
      </w:r>
      <w:r w:rsidRPr="00290A10">
        <w:rPr>
          <w:rFonts w:ascii="Arial" w:eastAsia="Times New Roman" w:hAnsi="Arial" w:cs="Arial"/>
          <w:bCs/>
          <w:shd w:val="clear" w:color="auto" w:fill="FFFFFF"/>
          <w:lang w:eastAsia="pl-PL"/>
        </w:rPr>
        <w:t xml:space="preserve"> –</w:t>
      </w:r>
      <w:bookmarkStart w:id="1" w:name="_Hlk81736569"/>
      <w:r w:rsidRPr="00290A10">
        <w:rPr>
          <w:rFonts w:ascii="Arial" w:eastAsia="Times New Roman" w:hAnsi="Arial" w:cs="Arial"/>
          <w:bCs/>
          <w:lang w:eastAsia="pl-PL"/>
        </w:rPr>
        <w:t xml:space="preserve"> tel. </w:t>
      </w:r>
      <w:r w:rsidR="00D8610F">
        <w:rPr>
          <w:rFonts w:ascii="Arial" w:eastAsia="Times New Roman" w:hAnsi="Arial" w:cs="Arial"/>
          <w:bCs/>
          <w:shd w:val="clear" w:color="auto" w:fill="FFFFFF"/>
          <w:lang w:eastAsia="pl-PL"/>
        </w:rPr>
        <w:t>………………………</w:t>
      </w:r>
      <w:r w:rsidRPr="00290A10">
        <w:rPr>
          <w:rFonts w:ascii="Arial" w:eastAsia="Times New Roman" w:hAnsi="Arial" w:cs="Arial"/>
          <w:bCs/>
          <w:lang w:eastAsia="pl-PL"/>
        </w:rPr>
        <w:t xml:space="preserve">, e-mail: </w:t>
      </w:r>
      <w:bookmarkEnd w:id="1"/>
      <w:r w:rsidR="00D8610F">
        <w:rPr>
          <w:rFonts w:ascii="Arial" w:eastAsia="Times New Roman" w:hAnsi="Arial" w:cs="Arial"/>
          <w:bCs/>
          <w:shd w:val="clear" w:color="auto" w:fill="FFFFFF"/>
          <w:lang w:eastAsia="pl-P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Inspektor nadzoru inwestorskiego ma prawo wydawania Wykonawcy na piśmie (uzgodnionych z Zamawiającym) poleceń, a Wykonawcą zobowiązany jest do wykonania tych poleceń. </w:t>
      </w:r>
    </w:p>
    <w:p w:rsidR="00290A10" w:rsidRPr="00290A10" w:rsidRDefault="00290A10" w:rsidP="00290A10">
      <w:pPr>
        <w:numPr>
          <w:ilvl w:val="0"/>
          <w:numId w:val="10"/>
        </w:numPr>
        <w:tabs>
          <w:tab w:val="left" w:pos="851"/>
        </w:tabs>
        <w:spacing w:after="0" w:line="252" w:lineRule="auto"/>
        <w:ind w:left="0" w:firstLine="425"/>
        <w:jc w:val="both"/>
        <w:rPr>
          <w:rFonts w:ascii="Arial" w:hAnsi="Arial" w:cs="Arial"/>
        </w:rPr>
      </w:pPr>
      <w:r w:rsidRPr="00290A10">
        <w:rPr>
          <w:rFonts w:ascii="Arial" w:eastAsia="Times New Roman" w:hAnsi="Arial" w:cs="Arial"/>
          <w:bCs/>
          <w:lang w:eastAsia="pl-PL"/>
        </w:rPr>
        <w:t>Wykonawca zobowiązany jest do bieżącego informowania Inspektora nadzoru inwestorskiego oraz Zamawiającego o wszelkich wydarzeniach i okolicznościach mogących ujemnie wpływać na jakość i terminowość wykonywanych robót, a także prowadzić do konieczności wprowadzenia zmian w zawartej umowie.</w:t>
      </w:r>
    </w:p>
    <w:p w:rsidR="00290A10" w:rsidRPr="00290A10" w:rsidRDefault="00290A10" w:rsidP="00290A10">
      <w:pPr>
        <w:numPr>
          <w:ilvl w:val="0"/>
          <w:numId w:val="10"/>
        </w:numPr>
        <w:tabs>
          <w:tab w:val="left" w:pos="851"/>
        </w:tabs>
        <w:spacing w:after="0" w:line="252" w:lineRule="auto"/>
        <w:ind w:left="0" w:firstLine="425"/>
        <w:jc w:val="both"/>
        <w:rPr>
          <w:rFonts w:ascii="Arial" w:hAnsi="Arial" w:cs="Arial"/>
        </w:rPr>
      </w:pPr>
      <w:r w:rsidRPr="00290A10">
        <w:rPr>
          <w:rFonts w:ascii="Arial" w:eastAsia="Times New Roman" w:hAnsi="Arial" w:cs="Arial"/>
          <w:bCs/>
          <w:lang w:eastAsia="pl-PL"/>
        </w:rPr>
        <w:t xml:space="preserve">Inspektor nadzoru i Zamawiający są uprawnieni do żądania od Wykonawcy oceny oraz propozycji uniknięcia negatywnego wpływu przyszłego lub następującego wydarzenia i okoliczności na jakość, terminowość lub cenę realizowanego przedmiotu umowy. </w:t>
      </w:r>
    </w:p>
    <w:p w:rsidR="00290A10" w:rsidRPr="00290A10" w:rsidRDefault="00290A10" w:rsidP="00290A10">
      <w:pPr>
        <w:spacing w:after="0" w:line="252" w:lineRule="auto"/>
        <w:jc w:val="center"/>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6</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Zasady realizacji przedmiotu umowy</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 xml:space="preserve">Wykonawca zapewnia potrzebne oprzyrządowanie oraz materiały wymagane do zbadania jakości wbudowanych materiałów i wykonywanych robót, a także do sprawdzenia </w:t>
      </w:r>
      <w:r w:rsidRPr="00290A10">
        <w:rPr>
          <w:rFonts w:ascii="Arial" w:hAnsi="Arial" w:cs="Arial"/>
          <w:bCs/>
          <w:sz w:val="22"/>
          <w:szCs w:val="22"/>
        </w:rPr>
        <w:lastRenderedPageBreak/>
        <w:t>ilości zużytych materiałów – w przypadku umotywowanego wystąpienia przez Zamawiającego z żądaniem wykonania takich czynności.</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Badania, o których mowa w ust. 1, będą realizowane przez Wykonawcę, przy czym koszt tych badań obciąża Wykonawcę jeżeli ponosi on winę za złą jakość robót lub złą jakość wbudowanych materiałów. Zamawiający, kosztem tych badań obciąży Wykonawcę poprzez potrącenie kwoty z faktury VAT.</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Wykonawca zapewnia, aby tymczasowo składowane materiały – do czasu, gdy będą one potrzebne do wbudowania – były zabezpieczone przed zniszczeniem, zachowały swoją jakość i właściwości oraz były dostępne do kontroli przez Inspektora nadzoru inwestorskiego. Przechowywanie materiałów będzie się odbywać na zasadach i w warunkach odpowiednich dla danego materiału. Materiały będą w skuteczny sposób zabezpieczone przed dostępem osób trzecich. Wszystkie miejsca czasowego składowania materiałów po zakończeniu robót muszą zostać doprowadzone przez Wykonawcę do ich pierwotnego stanu.</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Materiały nie odpowiadające wymaganiom zostaną przez Wykonawcę wywiezione z terenu budowy. Wbudowanie materiałów bez akceptacji Inspektora nadzoru inwestorskiego następuje na ryzyko własne Wykonawca i skutkować może tym, że roboty nie zostaną odebrane przez Zamawiającego z przyczyn leżących po stronie Wykonawcy.</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Wykonawca zobowiązany jest do używania sprzętu, który nie spowoduje niekorzystnego wpływu na jakość wykonywanych robót i będzie gwarantować przeprowadzenie robót zgodnie z zasadami określonymi w Dokumentacji technicznej i projektowej, o której mowa w § 1 ust. 3. W przypadku braku ustaleń w zakresie stosowanego sprzętu, sprzęt używany przez Wykonawcę powinien być uzgodniony i zaakceptowany przez Inspektora nadzoru inwestorskiego. Liczba i wydajność sprzętu musi gwarantować prowadzenie robót zgodnie z Dokumentacją techniczną i projektową, o której mowa w § 1 ust. 3. Sprzęt używany do wykonania robót ma być utrzymywany w dobrym stanie i gotowości do pracy.</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Wszelkie odstępstwa w realizacji robót od Dokumentacji technicznej i projektowej, o której mowa w § 1 ust. 3, muszą być uzgodnione z Inspektorem nadzoru inwestorskiego i dla swej ważności zatwierdzone na piśmie przez Zamawiającego.</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7</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Odbiór robót</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Wykonawca lub działający w jego imieniu Kierownik budowy zobowiązany jest do każdorazowego pisemnego zgłaszania Inspektorowi nadzoru inwestorskiego – poprzez wpis do dziennika budowy – gotowości odbioru robót zanikających lub ulegających zakryciu – </w:t>
      </w:r>
      <w:r w:rsidRPr="00290A10">
        <w:rPr>
          <w:rFonts w:ascii="Arial" w:hAnsi="Arial" w:cs="Arial"/>
        </w:rPr>
        <w:br/>
        <w:t xml:space="preserve">z co najmniej 1-dniowym wyprzedzeniem.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Jeżeli Wykonawca nie dopełni obowiązku wynikającego z ust. 1, zobowiązany jest na własny koszt: odkryć wykonane roboty lub wykonać otwory niezbędne do zbadania wykonanych robót, a następnie usunąć powstałe uszkodzenia przywracając do stanu poprzedniego.</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Inspektor nadzoru inwestorskiego lub Zamawiający jest zobowiązany w ciągu 3 dni od daty pisemnego od daty pisemnego zgłoszenia gotowości odbioru robót zanikających lub ulegających zakryciu, o którym mowa w ust. 1, przystąpić do ich odbioru – przy czym odbiór tych robót </w:t>
      </w:r>
      <w:r w:rsidRPr="00290A10">
        <w:rPr>
          <w:rFonts w:ascii="Arial" w:hAnsi="Arial" w:cs="Arial"/>
          <w:shd w:val="clear" w:color="auto" w:fill="FFFFFF"/>
        </w:rPr>
        <w:t>będzie dokonany w terminie umożliwiającym wykonanie ewentualnych korekt i poprawek bez hamowania ogólnego postępu robót.</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Odbiór robót zanikających i ulegających zakryciu polega na finalnej ocenie jakości wykonanych robót oraz ilości tych robót, które w dalszym toku realizacji ulegną zakryciu.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Odbiory robót zanikających lub ulegających zakryciu odbywają się na podstawie pisemnego protokołu oraz wymagają wpisu do dziennika budowy. W odbiorach każdorazowo uczestniczą Kierownik budowy oraz Inspektor nadzoru inwestorskiego.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lastRenderedPageBreak/>
        <w:t xml:space="preserve">Wykonawca zobowiązany jest zgłosić Zamawiającemu w formie pisemnej zakończenie robót oraz gotowość do ich odbioru najpóźniej w terminie zakończenia zadania, wskazanym w § 2 ust. 1.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Zamawiający zobowiązany jest w terminie 2 dni roboczych licząc od dnia przyjęcia od Wykonawcy zgłoszenia o zakończeniu robót i gotowości ich odbioru, o którym mowa w ust. 6, przystąpić do protokolarnego odbioru robót.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Podpisanie protokołu odbioru przedmiotu umowy bez uwag i bez stwierdzenia wad lub usterek oznacza przyjęcie przez Zamawiającego zrealizowanych robót budowlanych jako należycie wykonanych i prawidłowo ukończonych.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Zamawiający wyznaczy datę pogwarancyjnego odbioru robót przed upływem terminu gwarancji i rękojmi za wady oraz powiadomi o tym terminie Wykonawcę w formie pisemnej.</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zobowiązany jest do udziału w odbiorze pogwarancyjnym, o którym mowa w ust. 9, a jeżeli Wykonawca nie może wziąć osobiście udziału w tym odbiorze, udziela pisemnego pełnomocnictwa do tych czynności wskazanej przez siebie osobie. Osoba ta działa na rzecz i w imieniu Wykonawcy. Jeżeli Wykonawca nie stawi się w wyznaczonym terminie na pogwarancyjnym odbiorze robót i nie wskaże pełnomocnictwem danej osoby – ustalenia z odbioru pogwarancyjnego, dokonane przez Zamawiającego bez udziału Wykonawcy, są dla obu Stron wiążące.</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Szczegółowe zasady dokonywania odbiorów robót (w tym: zanikających, ulegających zakryciu oraz ostatecznego odbioru robót), zostały określone w </w:t>
      </w:r>
      <w:r w:rsidRPr="00290A10">
        <w:rPr>
          <w:rFonts w:ascii="Arial" w:eastAsia="Times New Roman" w:hAnsi="Arial" w:cs="Arial"/>
          <w:i/>
          <w:lang w:eastAsia="pl-PL"/>
        </w:rPr>
        <w:t>Specyfikacji Techniczn</w:t>
      </w:r>
      <w:r w:rsidRPr="00290A10">
        <w:rPr>
          <w:rFonts w:ascii="Arial" w:eastAsia="Times New Roman" w:hAnsi="Arial" w:cs="Arial"/>
          <w:i/>
          <w:shd w:val="clear" w:color="auto" w:fill="FFFFFF"/>
          <w:lang w:eastAsia="pl-PL"/>
        </w:rPr>
        <w:t>ej</w:t>
      </w:r>
      <w:r w:rsidRPr="00290A10">
        <w:rPr>
          <w:rFonts w:ascii="Arial" w:eastAsia="Times New Roman" w:hAnsi="Arial" w:cs="Arial"/>
          <w:shd w:val="clear" w:color="auto" w:fill="FFFFFF"/>
          <w:lang w:eastAsia="pl-PL"/>
        </w:rPr>
        <w:t xml:space="preserve"> </w:t>
      </w:r>
      <w:r w:rsidRPr="00290A10">
        <w:rPr>
          <w:rFonts w:ascii="Arial" w:eastAsia="Times New Roman" w:hAnsi="Arial" w:cs="Arial"/>
          <w:i/>
          <w:shd w:val="clear" w:color="auto" w:fill="FFFFFF"/>
          <w:lang w:eastAsia="ar-SA"/>
        </w:rPr>
        <w:t>Wykonania i Odbioru Robót</w:t>
      </w:r>
      <w:bookmarkStart w:id="2" w:name="_Hlk81746644"/>
      <w:bookmarkEnd w:id="2"/>
      <w:r w:rsidR="00D8610F">
        <w:rPr>
          <w:rFonts w:ascii="Arial" w:eastAsia="Times New Roman" w:hAnsi="Arial" w:cs="Arial"/>
          <w:shd w:val="clear" w:color="auto" w:fill="FFFFFF"/>
          <w:lang w:eastAsia="ar-SA"/>
        </w:rPr>
        <w:t>, stanowiącej Załącznik Nr 1</w:t>
      </w:r>
      <w:r w:rsidRPr="00290A10">
        <w:rPr>
          <w:rFonts w:ascii="Arial" w:eastAsia="Times New Roman" w:hAnsi="Arial" w:cs="Arial"/>
          <w:shd w:val="clear" w:color="auto" w:fill="FFFFFF"/>
          <w:lang w:eastAsia="ar-SA"/>
        </w:rPr>
        <w:t xml:space="preserve"> do umowy. Zasady te są wiążące dla Wykonawcy i Zamawiającego.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ar-SA"/>
        </w:rPr>
        <w:t>Wykonawca – w przypadku zrealiz</w:t>
      </w:r>
      <w:r w:rsidR="00D8610F">
        <w:rPr>
          <w:rFonts w:ascii="Arial" w:eastAsia="Times New Roman" w:hAnsi="Arial" w:cs="Arial"/>
          <w:shd w:val="clear" w:color="auto" w:fill="FFFFFF"/>
          <w:lang w:eastAsia="ar-SA"/>
        </w:rPr>
        <w:t xml:space="preserve">owania w terminie do dnia </w:t>
      </w:r>
      <w:r w:rsidR="002C1D9E">
        <w:rPr>
          <w:rFonts w:ascii="Arial" w:eastAsia="Times New Roman" w:hAnsi="Arial" w:cs="Arial"/>
          <w:shd w:val="clear" w:color="auto" w:fill="FFFFFF"/>
          <w:lang w:eastAsia="ar-SA"/>
        </w:rPr>
        <w:t>15.12.</w:t>
      </w:r>
      <w:r w:rsidR="00D8610F">
        <w:rPr>
          <w:rFonts w:ascii="Arial" w:eastAsia="Times New Roman" w:hAnsi="Arial" w:cs="Arial"/>
          <w:shd w:val="clear" w:color="auto" w:fill="FFFFFF"/>
          <w:lang w:eastAsia="ar-SA"/>
        </w:rPr>
        <w:t>2022</w:t>
      </w:r>
      <w:r w:rsidRPr="00290A10">
        <w:rPr>
          <w:rFonts w:ascii="Arial" w:eastAsia="Times New Roman" w:hAnsi="Arial" w:cs="Arial"/>
          <w:shd w:val="clear" w:color="auto" w:fill="FFFFFF"/>
          <w:lang w:eastAsia="ar-SA"/>
        </w:rPr>
        <w:t xml:space="preserve"> r. co najmniej 70% </w:t>
      </w:r>
      <w:r w:rsidRPr="00290A10">
        <w:rPr>
          <w:rFonts w:ascii="Arial" w:eastAsia="Times New Roman" w:hAnsi="Arial" w:cs="Arial"/>
          <w:bCs/>
          <w:color w:val="000000"/>
          <w:shd w:val="clear" w:color="auto" w:fill="FFFFFF"/>
          <w:lang w:eastAsia="pl-PL"/>
        </w:rPr>
        <w:t>zakresu rzeczowego przedmiotu umowy – zgłasza Inspektorowi nadzoru inwestorskiemu w formie pisemnej  – maksymalnie w kolejnym dniu roboczym – gotowość odbioru częściowego zrealizowanych robót.</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 xml:space="preserve">Inspektor nadzoru inwestorskiego lub Zamawiający zobowiązany jest dokonać odbioru zgłoszonych do odbioru robót częściowych w ciągu 2 dni od daty przyjęcia zgłoszenia Wykonawcy, o którym mowa w ust. 12. Odbiór następuje przy udziale Wykonawcy lub Kierownika budowy oraz Zamawiającego i Inspektora nadzoru inwestorskiego.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Odbiór czę</w:t>
      </w:r>
      <w:r w:rsidR="00D8610F">
        <w:rPr>
          <w:rFonts w:ascii="Arial" w:eastAsia="Times New Roman" w:hAnsi="Arial" w:cs="Arial"/>
          <w:bCs/>
          <w:color w:val="000000"/>
          <w:shd w:val="clear" w:color="auto" w:fill="FFFFFF"/>
          <w:lang w:eastAsia="pl-PL"/>
        </w:rPr>
        <w:t xml:space="preserve">ściowy wykonanych do dnia </w:t>
      </w:r>
      <w:r w:rsidR="002C1D9E">
        <w:rPr>
          <w:rFonts w:ascii="Arial" w:eastAsia="Times New Roman" w:hAnsi="Arial" w:cs="Arial"/>
          <w:bCs/>
          <w:color w:val="000000"/>
          <w:shd w:val="clear" w:color="auto" w:fill="FFFFFF"/>
          <w:lang w:eastAsia="pl-PL"/>
        </w:rPr>
        <w:t>15.12.</w:t>
      </w:r>
      <w:r w:rsidR="00F33C11">
        <w:rPr>
          <w:rFonts w:ascii="Arial" w:eastAsia="Times New Roman" w:hAnsi="Arial" w:cs="Arial"/>
          <w:bCs/>
          <w:color w:val="000000"/>
          <w:shd w:val="clear" w:color="auto" w:fill="FFFFFF"/>
          <w:lang w:eastAsia="pl-PL"/>
        </w:rPr>
        <w:t>2023</w:t>
      </w:r>
      <w:r w:rsidRPr="00290A10">
        <w:rPr>
          <w:rFonts w:ascii="Arial" w:eastAsia="Times New Roman" w:hAnsi="Arial" w:cs="Arial"/>
          <w:bCs/>
          <w:color w:val="000000"/>
          <w:shd w:val="clear" w:color="auto" w:fill="FFFFFF"/>
          <w:lang w:eastAsia="pl-PL"/>
        </w:rPr>
        <w:t xml:space="preserve"> r. w co najmniej 70% robót nastąpi na podstawie protokołu odbioru częściowego, który wymaga podpisu przedstawicieli obu Stron. W protokole odbioru ujęte zostaną zakres i wielkość zrealizowanych prac, a także wartość tych prac – z uwzględnieniem pozycji wyceny w </w:t>
      </w:r>
      <w:r w:rsidRPr="00290A10">
        <w:rPr>
          <w:rFonts w:ascii="Arial" w:eastAsia="Times New Roman" w:hAnsi="Arial" w:cs="Arial"/>
          <w:bCs/>
          <w:i/>
          <w:color w:val="000000"/>
          <w:shd w:val="clear" w:color="auto" w:fill="FFFFFF"/>
          <w:lang w:eastAsia="pl-PL"/>
        </w:rPr>
        <w:t>kosztorysie ofertowym</w:t>
      </w:r>
      <w:r w:rsidRPr="00290A10">
        <w:rPr>
          <w:rFonts w:ascii="Arial" w:eastAsia="Times New Roman" w:hAnsi="Arial" w:cs="Arial"/>
          <w:bCs/>
          <w:color w:val="000000"/>
          <w:shd w:val="clear" w:color="auto" w:fill="FFFFFF"/>
          <w:lang w:eastAsia="pl-PL"/>
        </w:rPr>
        <w:t xml:space="preserve"> przedłożonym Zamawiającemu przez Wykonawcę przed zawarciem umowy.    </w:t>
      </w:r>
    </w:p>
    <w:p w:rsidR="00290A10" w:rsidRPr="00290A10" w:rsidRDefault="00290A10" w:rsidP="00290A10">
      <w:pPr>
        <w:tabs>
          <w:tab w:val="left" w:pos="360"/>
        </w:tabs>
        <w:spacing w:after="0" w:line="252" w:lineRule="auto"/>
        <w:jc w:val="center"/>
        <w:rPr>
          <w:rFonts w:ascii="Arial" w:eastAsia="Times New Roman" w:hAnsi="Arial" w:cs="Arial"/>
          <w:b/>
          <w:bCs/>
          <w:lang w:eastAsia="pl-PL"/>
        </w:rPr>
      </w:pPr>
    </w:p>
    <w:p w:rsidR="00290A10" w:rsidRPr="00290A10" w:rsidRDefault="00290A10" w:rsidP="00290A10">
      <w:pPr>
        <w:tabs>
          <w:tab w:val="left" w:pos="360"/>
        </w:tabs>
        <w:spacing w:after="0" w:line="252" w:lineRule="auto"/>
        <w:jc w:val="center"/>
        <w:rPr>
          <w:rFonts w:ascii="Arial" w:hAnsi="Arial" w:cs="Arial"/>
        </w:rPr>
      </w:pPr>
      <w:r w:rsidRPr="00290A10">
        <w:rPr>
          <w:rFonts w:ascii="Arial" w:eastAsia="Times New Roman" w:hAnsi="Arial" w:cs="Arial"/>
          <w:b/>
          <w:bCs/>
          <w:lang w:eastAsia="pl-PL"/>
        </w:rPr>
        <w:t>§ 8</w:t>
      </w:r>
    </w:p>
    <w:p w:rsidR="00290A10" w:rsidRPr="00290A10" w:rsidRDefault="00290A10" w:rsidP="00290A10">
      <w:pPr>
        <w:tabs>
          <w:tab w:val="left" w:pos="360"/>
        </w:tabs>
        <w:spacing w:after="0" w:line="252" w:lineRule="auto"/>
        <w:jc w:val="center"/>
        <w:rPr>
          <w:rFonts w:ascii="Arial" w:hAnsi="Arial" w:cs="Arial"/>
        </w:rPr>
      </w:pPr>
      <w:r w:rsidRPr="00290A10">
        <w:rPr>
          <w:rFonts w:ascii="Arial" w:eastAsia="Times New Roman" w:hAnsi="Arial" w:cs="Arial"/>
          <w:b/>
          <w:bCs/>
          <w:lang w:eastAsia="pl-PL"/>
        </w:rPr>
        <w:t>Wady i usterki przedmiotu umowy</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Jeżeli w toku odbioru stwierdzone zostaną wady lub usterki, Zamawiającemu przysługują następujące uprawnienia:</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lang w:eastAsia="pl-PL"/>
        </w:rPr>
        <w:t xml:space="preserve">jeżeli wady lub usterki nadają się do usunięcia, Zamawiający dokonuje odbioru i wyznacza termin na usunięcie wad lub usterek; </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bCs/>
          <w:lang w:eastAsia="pl-PL"/>
        </w:rPr>
        <w:t>jeżeli wady lub usterki nadają się do usunięcia, jednak uniemożliwiają użyt</w:t>
      </w:r>
      <w:r w:rsidRPr="00290A10">
        <w:rPr>
          <w:rFonts w:ascii="Arial" w:eastAsia="Times New Roman" w:hAnsi="Arial" w:cs="Arial"/>
          <w:bCs/>
          <w:shd w:val="clear" w:color="auto" w:fill="FFFFFF"/>
          <w:lang w:eastAsia="pl-PL"/>
        </w:rPr>
        <w:t>kowanie zgodnie z przeznaczeniem, Zamawiający może odmówić odbioru przedmiotu umowy i wyznaczyć termin na usunięcie wad lub usterek;</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bCs/>
          <w:shd w:val="clear" w:color="auto" w:fill="FFFFFF"/>
          <w:lang w:eastAsia="pl-PL"/>
        </w:rPr>
        <w:t>jeżeli wady lub usterki nie nadają się do usunięcia i/lub uniemożliwiają użytkowanie zgodnie z przeznaczeniem, Zamawiający może odstąpić od umowy lub żądać wykonania przedmiotu odbioru po raz drugi.</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lastRenderedPageBreak/>
        <w:t>Strony postanawiają, że z czynności odbioru będzie sporządzony protokół zawierający wszelkie ustalenia dokonane w toku odbioru, jak też terminy wyznaczone na usunięcie wad lub usterek stwierdzonych przy odbiorze.</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t>Wykonawca jest zobowiązany do usunięcia wad lub usterek wykrytych podczas odbioru w terminie wyznaczonym przez Zamawiającego, przy czym termin usunięcia wad lub usterek stwierdzonych przy odbiorze końcowym robót nie będzie dłuższy niż 14 dni od dnia stwierdzenia tych wad/usterek. Przy wyznaczaniu terminu na usunięcie wad Zamawiający uwzględni rodzaj wad, technologię ich usuwania umożliwiające ich realizację, a także uzasadnione stanowisko Wykonawcy. W wyznaczeniu terminu usunięcia wad lub usterek uwzględniany będzie termin związany z dostępnością zakontraktowanych pokojów.</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t>Jeżeli opóźnienie w usunięciu wad lub usterek przekroczy 5 dni od daty wyznaczonego terminu przez Zamawiającego lub Wykonawca odmówi ich usunięcia, Zamawiający jest uprawniony usunąć wady lub usterki siłami własnymi lub zlecić innemu wykonawcy ich usunięcie, a kosztami wykonania obciążyć Wykonawcę. W takim przypadku koszty usuwania wad lub usterek pokrywane będą w pierwszej kolejności z wniesionego przez Wykonawcę zabezpieczenia należytego wykonania umowy.</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Wykonawca ma obowiązek naprawienia wszystkich szkód powstałych na skutek okoliczności, za które Wykonawca ponosi odpowiedzialność. Za szkodę uważa się również konsekwencje finansowe tytułem niewywiązania się Zamawiającego z terminowego przekazania do użytkowania pokojów objętych przedmiotem umowy, zakontraktowanych przez NFZ – w związku z niezrealizowaniem przedmiotu umowy w ustalonym w umowie terminie z przyczyn leżących po stronie Wykonawcy.</w:t>
      </w:r>
    </w:p>
    <w:p w:rsidR="00290A10" w:rsidRDefault="00290A10" w:rsidP="00290A10">
      <w:pPr>
        <w:tabs>
          <w:tab w:val="left" w:pos="851"/>
        </w:tabs>
        <w:spacing w:after="0" w:line="252" w:lineRule="auto"/>
        <w:ind w:left="426"/>
        <w:jc w:val="both"/>
        <w:rPr>
          <w:rFonts w:ascii="Arial" w:eastAsia="Times New Roman" w:hAnsi="Arial" w:cs="Arial"/>
          <w:lang w:eastAsia="pl-PL"/>
        </w:rPr>
      </w:pPr>
    </w:p>
    <w:p w:rsidR="00D8610F" w:rsidRDefault="00D8610F" w:rsidP="00290A10">
      <w:pPr>
        <w:tabs>
          <w:tab w:val="left" w:pos="851"/>
        </w:tabs>
        <w:spacing w:after="0" w:line="252" w:lineRule="auto"/>
        <w:ind w:left="426"/>
        <w:jc w:val="both"/>
        <w:rPr>
          <w:rFonts w:ascii="Arial" w:eastAsia="Times New Roman" w:hAnsi="Arial" w:cs="Arial"/>
          <w:lang w:eastAsia="pl-PL"/>
        </w:rPr>
      </w:pPr>
    </w:p>
    <w:p w:rsidR="00D8610F" w:rsidRPr="00290A10" w:rsidRDefault="00D8610F" w:rsidP="00290A10">
      <w:pPr>
        <w:tabs>
          <w:tab w:val="left" w:pos="851"/>
        </w:tabs>
        <w:spacing w:after="0" w:line="252" w:lineRule="auto"/>
        <w:ind w:left="426"/>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hAnsi="Arial" w:cs="Arial"/>
          <w:b/>
          <w:bCs/>
          <w:shd w:val="clear" w:color="auto" w:fill="FFFFFF"/>
        </w:rPr>
        <w:t>§ 9</w:t>
      </w:r>
    </w:p>
    <w:p w:rsidR="00290A10" w:rsidRPr="00290A10" w:rsidRDefault="00290A10" w:rsidP="00290A10">
      <w:pPr>
        <w:spacing w:after="0" w:line="252" w:lineRule="auto"/>
        <w:jc w:val="center"/>
        <w:rPr>
          <w:rFonts w:ascii="Arial" w:hAnsi="Arial" w:cs="Arial"/>
        </w:rPr>
      </w:pPr>
      <w:r w:rsidRPr="00290A10">
        <w:rPr>
          <w:rFonts w:ascii="Arial" w:hAnsi="Arial" w:cs="Arial"/>
          <w:b/>
          <w:bCs/>
          <w:shd w:val="clear" w:color="auto" w:fill="FFFFFF"/>
        </w:rPr>
        <w:t xml:space="preserve">Wynagrodzenie Wykonawcy i rozliczenie </w:t>
      </w:r>
    </w:p>
    <w:p w:rsidR="00290A10" w:rsidRPr="00290A10" w:rsidRDefault="00290A10" w:rsidP="00290A10">
      <w:pPr>
        <w:spacing w:after="0" w:line="252" w:lineRule="auto"/>
        <w:ind w:left="360"/>
        <w:jc w:val="center"/>
        <w:rPr>
          <w:rFonts w:ascii="Arial" w:eastAsia="Times New Roman" w:hAnsi="Arial" w:cs="Arial"/>
          <w:b/>
          <w:bCs/>
          <w:lang w:eastAsia="pl-PL"/>
        </w:rPr>
      </w:pP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Za wykonanie przedmiotu umowy</w:t>
      </w:r>
      <w:r w:rsidRPr="00290A10">
        <w:rPr>
          <w:rFonts w:ascii="Arial" w:eastAsia="Times New Roman" w:hAnsi="Arial" w:cs="Arial"/>
          <w:b/>
          <w:bCs/>
          <w:shd w:val="clear" w:color="auto" w:fill="FFFFFF"/>
          <w:lang w:eastAsia="pl-PL"/>
        </w:rPr>
        <w:t xml:space="preserve"> </w:t>
      </w:r>
      <w:r w:rsidRPr="00290A10">
        <w:rPr>
          <w:rFonts w:ascii="Arial" w:eastAsia="Times New Roman" w:hAnsi="Arial" w:cs="Arial"/>
          <w:shd w:val="clear" w:color="auto" w:fill="FFFFFF"/>
          <w:lang w:eastAsia="pl-PL"/>
        </w:rPr>
        <w:t xml:space="preserve">strony ustalają wynagrodzenie ryczałtowe dla Wykonawcy – zgodnie z ofertą – w wysokości: </w:t>
      </w:r>
      <w:r w:rsidR="00D8610F">
        <w:rPr>
          <w:rFonts w:ascii="Arial" w:eastAsia="Arial" w:hAnsi="Arial" w:cs="Arial"/>
          <w:b/>
          <w:bCs/>
          <w:shd w:val="clear" w:color="auto" w:fill="FFFFFF"/>
          <w:lang w:eastAsia="ar-SA"/>
        </w:rPr>
        <w:t>………………….</w:t>
      </w:r>
      <w:r w:rsidRPr="00290A10">
        <w:rPr>
          <w:rFonts w:ascii="Arial" w:eastAsia="Arial" w:hAnsi="Arial" w:cs="Arial"/>
          <w:b/>
          <w:bCs/>
          <w:shd w:val="clear" w:color="auto" w:fill="FFFFFF"/>
          <w:lang w:eastAsia="ar-SA"/>
        </w:rPr>
        <w:t xml:space="preserve"> zł (brutto)</w:t>
      </w:r>
      <w:r w:rsidRPr="00290A10">
        <w:rPr>
          <w:rFonts w:ascii="Arial" w:eastAsia="Arial" w:hAnsi="Arial" w:cs="Arial"/>
          <w:shd w:val="clear" w:color="auto" w:fill="FFFFFF"/>
          <w:lang w:eastAsia="ar-SA"/>
        </w:rPr>
        <w:t>.</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Wskazana w ust. 1 umowna cena zawiera w sobie podatek od towarów i usług VAT według stawki: 23 %, określonej w ofercie 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Wynagrodzenie, o którym mowa w ust. 1, obejmuje wszelkie koszty niezbędne dla prawidłowego i pełnego wykonania przedmiotu umowy, w tym koszty wynikające z dokumentacji technicznej i projektowej, jak również nie ujęte w tej dokumentacji, a niezbędne do wykonania całości zadania, w szczególności: ceny materiałów i urządzeń, koszty robocizny, koszty zorganizowania terenu budowy, koszty utrzymania porządku w trakcie realizacji robót, w tym w szczególności koszty zabezpieczenie przed zabrudzeniem oraz uszkodzeniami mechanicznymi istniejących podłóg i posadzek na ciągach komunikacyjnych, z których Wykonawca będzie korzystał w czasie prowadzenia robót budowlanych, koszty wykonania tymczasowych zabezpieczeń, o których mowa w </w:t>
      </w:r>
      <w:r w:rsidRPr="00290A10">
        <w:rPr>
          <w:rFonts w:ascii="Arial" w:eastAsia="Times New Roman" w:hAnsi="Arial" w:cs="Arial"/>
          <w:i/>
          <w:shd w:val="clear" w:color="auto" w:fill="FFFFFF"/>
          <w:lang w:eastAsia="pl-PL"/>
        </w:rPr>
        <w:t>Specyfikacji technicznej wykonania i odbioru robót</w:t>
      </w:r>
      <w:r w:rsidRPr="00290A10">
        <w:rPr>
          <w:rFonts w:ascii="Arial" w:eastAsia="Times New Roman" w:hAnsi="Arial" w:cs="Arial"/>
          <w:shd w:val="clear" w:color="auto" w:fill="FFFFFF"/>
          <w:lang w:eastAsia="pl-PL"/>
        </w:rPr>
        <w:t>, koszty uporządkowania terenu po wykonaniu robót, koszty wywozu wytworzonych odpadów w czasie realizacji robót i ich utylizacji, a ponadto koszty udziału w corocznych przeglądach gwarancyjnych wyznaczonych przez Zamawiającego oraz odbiorze pogwarancyjnym robót, a także pozostałe koszty towarzyszące, w tym należne opłaty i podatki.</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Wynagrodzenie, o którym mowa w ust. 1, płatne </w:t>
      </w:r>
      <w:r w:rsidRPr="00290A10">
        <w:rPr>
          <w:rFonts w:ascii="Arial" w:hAnsi="Arial" w:cs="Arial"/>
          <w:shd w:val="clear" w:color="auto" w:fill="FFFFFF"/>
        </w:rPr>
        <w:t xml:space="preserve">będzie w formie przelewu z rachunku Zamawiającego na rachunek rozliczeniowy Wykonawcy: </w:t>
      </w:r>
      <w:r w:rsidR="00D8610F">
        <w:rPr>
          <w:rFonts w:ascii="Arial" w:hAnsi="Arial" w:cs="Arial"/>
          <w:b/>
          <w:bCs/>
          <w:shd w:val="clear" w:color="auto" w:fill="FFFFFF"/>
        </w:rPr>
        <w:t>…………………………………………</w:t>
      </w:r>
      <w:r w:rsidRPr="00290A10">
        <w:rPr>
          <w:rFonts w:ascii="Arial" w:hAnsi="Arial" w:cs="Arial"/>
          <w:shd w:val="clear" w:color="auto" w:fill="FFFFFF"/>
        </w:rPr>
        <w:t xml:space="preserve"> w terminie 30 dni od daty otrzymania faktury VAT </w:t>
      </w:r>
      <w:r w:rsidRPr="00290A10">
        <w:rPr>
          <w:rFonts w:ascii="Arial" w:eastAsia="Calibri" w:hAnsi="Arial" w:cs="Arial"/>
          <w:color w:val="000000"/>
          <w:shd w:val="clear" w:color="auto" w:fill="FFFFFF"/>
        </w:rPr>
        <w:t>przez Zamawiającego –</w:t>
      </w:r>
      <w:r w:rsidRPr="00290A10">
        <w:rPr>
          <w:rFonts w:ascii="Arial" w:hAnsi="Arial" w:cs="Arial"/>
          <w:shd w:val="clear" w:color="auto" w:fill="FFFFFF"/>
        </w:rPr>
        <w:t xml:space="preserve"> z zastrzeżeniem ust. 10 i 11.</w:t>
      </w:r>
      <w:r w:rsidRPr="00290A10">
        <w:rPr>
          <w:rFonts w:ascii="Arial" w:eastAsia="Calibri" w:hAnsi="Arial" w:cs="Arial"/>
          <w:color w:val="000000"/>
          <w:shd w:val="clear" w:color="auto" w:fill="FFFFFF"/>
        </w:rPr>
        <w:t xml:space="preserve"> Za datę płatności uważa się dzień obciążenia rachunku Zamawiającego, z którego dokonana zostanie płatność.</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lastRenderedPageBreak/>
        <w:t>Podstawę wystawienia przez Wykonawcę i przedłożenia Zamawiającemu faktury VAT stanowi podpisany przez Strony protokół odbioru końcowego przedmiotu umowy – w przypadku rozliczania całości robót na podstawie jednej faktury końcowej.</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Dopuszcza się możliwość rozliczenia między Stronami na podstawie dwóch odrębnych faktur VAT, z czego:</w:t>
      </w:r>
    </w:p>
    <w:p w:rsidR="00290A10" w:rsidRPr="00290A10" w:rsidRDefault="00290A10" w:rsidP="00290A10">
      <w:pPr>
        <w:pStyle w:val="Akapitzlist"/>
        <w:numPr>
          <w:ilvl w:val="0"/>
          <w:numId w:val="15"/>
        </w:numPr>
        <w:tabs>
          <w:tab w:val="left" w:pos="1276"/>
        </w:tabs>
        <w:spacing w:line="252" w:lineRule="auto"/>
        <w:ind w:left="1276" w:hanging="425"/>
        <w:jc w:val="both"/>
        <w:rPr>
          <w:rFonts w:ascii="Arial" w:hAnsi="Arial" w:cs="Arial"/>
          <w:sz w:val="22"/>
          <w:szCs w:val="22"/>
        </w:rPr>
      </w:pPr>
      <w:r w:rsidRPr="00290A10">
        <w:rPr>
          <w:rFonts w:ascii="Arial" w:hAnsi="Arial" w:cs="Arial"/>
          <w:sz w:val="22"/>
          <w:szCs w:val="22"/>
          <w:shd w:val="clear" w:color="auto" w:fill="FFFFFF"/>
        </w:rPr>
        <w:t xml:space="preserve">pierwsza faktura przejściowa zostanie wystawiona przez Wykonawcę po wykonaniu i protokolarnym odebraniu robót częściowych, które Wykonawca zrealizował do dnia </w:t>
      </w:r>
      <w:r w:rsidR="002C1D9E">
        <w:rPr>
          <w:rFonts w:ascii="Arial" w:hAnsi="Arial" w:cs="Arial"/>
          <w:sz w:val="22"/>
          <w:szCs w:val="22"/>
          <w:shd w:val="clear" w:color="auto" w:fill="FFFFFF"/>
        </w:rPr>
        <w:t>15.12.</w:t>
      </w:r>
      <w:r w:rsidR="00F33C11">
        <w:rPr>
          <w:rFonts w:ascii="Arial" w:hAnsi="Arial" w:cs="Arial"/>
          <w:sz w:val="22"/>
          <w:szCs w:val="22"/>
          <w:shd w:val="clear" w:color="auto" w:fill="FFFFFF"/>
        </w:rPr>
        <w:t>2023</w:t>
      </w:r>
      <w:r w:rsidRPr="00290A10">
        <w:rPr>
          <w:rFonts w:ascii="Arial" w:hAnsi="Arial" w:cs="Arial"/>
          <w:sz w:val="22"/>
          <w:szCs w:val="22"/>
          <w:shd w:val="clear" w:color="auto" w:fill="FFFFFF"/>
        </w:rPr>
        <w:t xml:space="preserve"> r. – pod warunkiem, że do tego terminu Wykonawca zrealizował co najmniej 70% zakresu rzeczowego przedmiotu umowy;</w:t>
      </w:r>
    </w:p>
    <w:p w:rsidR="00290A10" w:rsidRPr="00290A10" w:rsidRDefault="00290A10" w:rsidP="00290A10">
      <w:pPr>
        <w:pStyle w:val="Akapitzlist"/>
        <w:numPr>
          <w:ilvl w:val="0"/>
          <w:numId w:val="15"/>
        </w:numPr>
        <w:tabs>
          <w:tab w:val="left" w:pos="1276"/>
        </w:tabs>
        <w:spacing w:line="252" w:lineRule="auto"/>
        <w:ind w:left="1276" w:hanging="425"/>
        <w:jc w:val="both"/>
        <w:rPr>
          <w:rFonts w:ascii="Arial" w:hAnsi="Arial" w:cs="Arial"/>
          <w:sz w:val="22"/>
          <w:szCs w:val="22"/>
        </w:rPr>
      </w:pPr>
      <w:r w:rsidRPr="00290A10">
        <w:rPr>
          <w:rFonts w:ascii="Arial" w:hAnsi="Arial" w:cs="Arial"/>
          <w:sz w:val="22"/>
          <w:szCs w:val="22"/>
          <w:shd w:val="clear" w:color="auto" w:fill="FFFFFF"/>
        </w:rPr>
        <w:t xml:space="preserve">druga faktura końcowa zostanie wystawiona przez Wykonawcę po zakończeniu całości robót na podstawie protokołu odbioru końcowego przedmiotu umowy. </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Rozliczenie określone w ust. 6 możliwe jest wyłącznie w sytuacji zrealizowania przez Wykonawcę w terminie do dnia </w:t>
      </w:r>
      <w:r w:rsidR="002C1D9E">
        <w:rPr>
          <w:rFonts w:ascii="Arial" w:eastAsia="Times New Roman" w:hAnsi="Arial" w:cs="Arial"/>
          <w:shd w:val="clear" w:color="auto" w:fill="FFFFFF"/>
          <w:lang w:eastAsia="pl-PL"/>
        </w:rPr>
        <w:t>15.12.2</w:t>
      </w:r>
      <w:r w:rsidR="00F33C11">
        <w:rPr>
          <w:rFonts w:ascii="Arial" w:eastAsia="Times New Roman" w:hAnsi="Arial" w:cs="Arial"/>
          <w:shd w:val="clear" w:color="auto" w:fill="FFFFFF"/>
          <w:lang w:eastAsia="pl-PL"/>
        </w:rPr>
        <w:t>023</w:t>
      </w:r>
      <w:r w:rsidRPr="00290A10">
        <w:rPr>
          <w:rFonts w:ascii="Arial" w:eastAsia="Times New Roman" w:hAnsi="Arial" w:cs="Arial"/>
          <w:shd w:val="clear" w:color="auto" w:fill="FFFFFF"/>
          <w:lang w:eastAsia="pl-PL"/>
        </w:rPr>
        <w:t xml:space="preserve"> r. co najmniej 70% zakresu rzeczowego przedmiotu umowy i dokonania protokolarnego odbioru tych robót na zasadach określonych </w:t>
      </w:r>
      <w:r w:rsidR="00D8610F">
        <w:rPr>
          <w:rFonts w:ascii="Arial" w:eastAsia="Times New Roman" w:hAnsi="Arial" w:cs="Arial"/>
          <w:shd w:val="clear" w:color="auto" w:fill="FFFFFF"/>
          <w:lang w:eastAsia="pl-PL"/>
        </w:rPr>
        <w:t xml:space="preserve">    </w:t>
      </w:r>
      <w:r w:rsidRPr="00290A10">
        <w:rPr>
          <w:rFonts w:ascii="Arial" w:eastAsia="Times New Roman" w:hAnsi="Arial" w:cs="Arial"/>
          <w:shd w:val="clear" w:color="auto" w:fill="FFFFFF"/>
          <w:lang w:eastAsia="pl-PL"/>
        </w:rPr>
        <w:t>w § 7 ust. 12-14.</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W przypadku określonym w ust. 6 i 7, wysokość wynagrodzenie Wykonawcy za zrealizowanie robót częściowych, o których mowa w ust. 6 pkt 1, zostanie ustalona na podstawie danych zawartych w protokole odbioru częściowego, o którym mowa w § 7 ust. 14, dotyczących zakresu i wielkości zrealizowanych prac, a także wartości tych prac – z uwzględnieniem pozycji wyceny w </w:t>
      </w:r>
      <w:r w:rsidRPr="00290A10">
        <w:rPr>
          <w:rFonts w:ascii="Arial" w:eastAsia="Times New Roman" w:hAnsi="Arial" w:cs="Arial"/>
          <w:i/>
          <w:shd w:val="clear" w:color="auto" w:fill="FFFFFF"/>
          <w:lang w:eastAsia="pl-PL"/>
        </w:rPr>
        <w:t>kosztorysie ofertowym</w:t>
      </w:r>
      <w:r w:rsidRPr="00290A10">
        <w:rPr>
          <w:rFonts w:ascii="Arial" w:eastAsia="Times New Roman" w:hAnsi="Arial" w:cs="Arial"/>
          <w:shd w:val="clear" w:color="auto" w:fill="FFFFFF"/>
          <w:lang w:eastAsia="pl-PL"/>
        </w:rPr>
        <w:t xml:space="preserve"> przedłożonym Zamawiającemu przez Wykonawcę przed zawarciem umowy. Pozostała kwota wynagrodzenia Wykonawcy, o której mowa w ust. 1, zostanie wypłacona na podstawie faktury końcowej, o której mowa w ust. 6 pkt 2. </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 przypadku niedotrzymania terminów płatności, określonych w umowie, stronie poszkodowanej przysługuje prawo dochodzenia ustawowych odsetek.</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 przypadku</w:t>
      </w:r>
      <w:r w:rsidRPr="00290A10">
        <w:rPr>
          <w:rFonts w:ascii="Arial" w:eastAsia="Times New Roman" w:hAnsi="Arial" w:cs="Arial"/>
          <w:bCs/>
          <w:shd w:val="clear" w:color="auto" w:fill="FFFFFF"/>
          <w:lang w:eastAsia="pl-PL"/>
        </w:rPr>
        <w:t xml:space="preserve">, gdy przedmiot umowy realizowany będzie przy pomocy podwykonawców lub dalszych podwykonawców, </w:t>
      </w:r>
      <w:r w:rsidRPr="00290A10">
        <w:rPr>
          <w:rFonts w:ascii="Arial" w:eastAsia="Times New Roman" w:hAnsi="Arial" w:cs="Arial"/>
          <w:shd w:val="clear" w:color="auto" w:fill="FFFFFF"/>
          <w:lang w:eastAsia="pl-PL"/>
        </w:rPr>
        <w:t>wypłata wynagrodzenia Wykonawcy nastąpi po przedstawieniu przez Wykonawcę dowodów potwierdzających zapłatę wymagalnego wynagrodzenia podwykonawcom lub dalszym podwykonawcom.</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Bezpośrednia zapłata przez Zamawiającego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nastąpi w przypadku uchylenia się od obowiązku zapłaty odpowiednio przez Wykonawcę, podwykonawcę lub dalszego podwykonawcę. Wynagrodzenie podlegające zapłacie bezpośrednio przez Zamawiającego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Zapłata bezpośrednia obejmuje wyłącznie należne wynagrodzenie bez odsetek należnych podwykonawcy lub dalszemu podwykonawcy.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Przed dokonaniem bezpośredniej zapłaty, o której mowa w ust. 11, Zamawiający umożliwi Wykonawcy zgłoszenie pisemnie uwag dotyczących zasadności bezpośredniej zapłaty wynagrodzenia podwykonawcy lub dalszemu podwykonawcy. Zamawiający poinformuje Wykonawcę o terminie zgłaszania przedmiotowych uwag – nie krótszym niż 7 dni od dnia doręczenia tej informacji. W  zgłaszanych uwagach nie można powoływać się na potrącenie roszczeń Wykonawcy względem podwykonawcy, niezwiązanych z realizacją umowy o podwykonawstwo.</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 przypadku zgłoszenia uwag, o których mowa w ust. 12, w terminie wskazanym przez Zamawiającego, Zamawiający może:</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lastRenderedPageBreak/>
        <w:t>nie dokonać bezpośredniej zapłaty wynagrodzenia podwykonawcy lub dalszemu podwykonawcy – jeżeli Wykonawca wykaże niezasadność takiej zapłaty, albo</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dokonać bezpośredniej zapłaty podwykonawcy lub dalszemu podwykonawcy – jeżeli podwykonawca lub dalszy podwykonawca wykaże zasadność takiej zapłaty.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Dokonując bezpośredniej zapłaty wynagrodzenia podwykonawcy lub dalszemu podwykonawcy, Zamawiający potrąci kwotę wypłaconego wynagrodzenia z wynagrodzenia należnego 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hAnsi="Arial" w:cs="Arial"/>
          <w:shd w:val="clear" w:color="auto" w:fill="FFFFFF"/>
        </w:rPr>
        <w:t xml:space="preserve">Po zakończeniu robót Wykonawca rozliczy się z Zamawiającym za zużytą wodę i energię elektryczną na podstawie faktury VAT wystawionej przez Zamawiającego z 7-dniowym terminem płatności. Koszty z tego tytułu zostaną ustalone między Stronami na zasadzie ryczałtu, uwzględniającego zgłoszone przez Wykonawcę: ilość pracowników skierowanych do realizacji przedmiotu umowy, urządzenia stosowane przy realizacji przedmiotu umowy i ich moc, liczbę przewidywanych roboczogodzin, a także stawki opłat wynikające z umów zawartych przez Zamawiającego z dostawcami mediów. W przypadku niedokonania płatności na wskazane w fakturze VAT rachunek bankowy Zamawiającego w powyższym terminie zapłaty, Zamawiający uprawniony jest do pomniejszenia wynagrodzenia należnego Wykonawcy tytułem realizacji przedmiotu umowy, o którym mowa w ust. 1.     </w:t>
      </w:r>
    </w:p>
    <w:p w:rsidR="00290A10" w:rsidRDefault="00290A10" w:rsidP="00290A10">
      <w:pPr>
        <w:spacing w:after="0" w:line="252" w:lineRule="auto"/>
        <w:jc w:val="center"/>
        <w:rPr>
          <w:rFonts w:ascii="Arial" w:eastAsia="Times New Roman" w:hAnsi="Arial" w:cs="Arial"/>
          <w:b/>
          <w:bCs/>
          <w:lang w:eastAsia="pl-PL"/>
        </w:rPr>
      </w:pPr>
    </w:p>
    <w:p w:rsidR="00D8610F" w:rsidRDefault="00D8610F" w:rsidP="00290A10">
      <w:pPr>
        <w:spacing w:after="0" w:line="252" w:lineRule="auto"/>
        <w:jc w:val="center"/>
        <w:rPr>
          <w:rFonts w:ascii="Arial" w:eastAsia="Times New Roman" w:hAnsi="Arial" w:cs="Arial"/>
          <w:b/>
          <w:bCs/>
          <w:lang w:eastAsia="pl-PL"/>
        </w:rPr>
      </w:pPr>
    </w:p>
    <w:p w:rsidR="00D8610F" w:rsidRDefault="00D8610F" w:rsidP="00290A10">
      <w:pPr>
        <w:spacing w:after="0" w:line="252" w:lineRule="auto"/>
        <w:jc w:val="center"/>
        <w:rPr>
          <w:rFonts w:ascii="Arial" w:eastAsia="Times New Roman" w:hAnsi="Arial" w:cs="Arial"/>
          <w:b/>
          <w:bCs/>
          <w:lang w:eastAsia="pl-PL"/>
        </w:rPr>
      </w:pPr>
    </w:p>
    <w:p w:rsidR="00D8610F" w:rsidRPr="00290A10" w:rsidRDefault="00D8610F" w:rsidP="00290A10">
      <w:pPr>
        <w:spacing w:after="0" w:line="252" w:lineRule="auto"/>
        <w:jc w:val="center"/>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shd w:val="clear" w:color="auto" w:fill="FFFFFF"/>
          <w:lang w:eastAsia="pl-PL"/>
        </w:rPr>
        <w:t>§ 10</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Gwarancja i rękojmia za wady oraz przeglądy </w:t>
      </w:r>
    </w:p>
    <w:p w:rsidR="00290A10" w:rsidRPr="00290A10" w:rsidRDefault="00290A10" w:rsidP="00290A10">
      <w:pPr>
        <w:spacing w:after="0" w:line="252" w:lineRule="auto"/>
        <w:jc w:val="center"/>
        <w:rPr>
          <w:rFonts w:ascii="Arial" w:eastAsia="Times New Roman" w:hAnsi="Arial" w:cs="Arial"/>
          <w:bCs/>
          <w:lang w:eastAsia="pl-PL"/>
        </w:rPr>
      </w:pP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udziela Zamawiającemu na wykonane roboty budowlane </w:t>
      </w:r>
      <w:r w:rsidR="00D8610F" w:rsidRPr="00D8610F">
        <w:rPr>
          <w:rFonts w:ascii="Arial" w:eastAsia="Times New Roman" w:hAnsi="Arial" w:cs="Arial"/>
          <w:b/>
          <w:lang w:eastAsia="pl-PL"/>
        </w:rPr>
        <w:t>….</w:t>
      </w:r>
      <w:r w:rsidRPr="00290A10">
        <w:rPr>
          <w:rFonts w:ascii="Arial" w:eastAsia="Times New Roman" w:hAnsi="Arial" w:cs="Arial"/>
          <w:b/>
          <w:lang w:eastAsia="pl-PL"/>
        </w:rPr>
        <w:t xml:space="preserve">-miesięcznej gwarancji i rękojmi </w:t>
      </w:r>
      <w:r w:rsidRPr="00290A10">
        <w:rPr>
          <w:rFonts w:ascii="Arial" w:eastAsia="Times New Roman" w:hAnsi="Arial" w:cs="Arial"/>
          <w:b/>
          <w:bCs/>
          <w:lang w:eastAsia="pl-PL"/>
        </w:rPr>
        <w:t>za wady</w:t>
      </w:r>
      <w:r w:rsidRPr="00290A10">
        <w:rPr>
          <w:rFonts w:ascii="Arial" w:eastAsia="Times New Roman" w:hAnsi="Arial" w:cs="Arial"/>
          <w:lang w:eastAsia="pl-PL"/>
        </w:rPr>
        <w:t>, których bieg rozpoczyna się od dnia protokolarnego ostatecznego bezusterkowego odbioru przedmiotu umowy.</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Warunki udzielonej gwarancji określa </w:t>
      </w:r>
      <w:r w:rsidRPr="00290A10">
        <w:rPr>
          <w:rFonts w:ascii="Arial" w:eastAsia="Times New Roman" w:hAnsi="Arial" w:cs="Arial"/>
          <w:bCs/>
          <w:i/>
          <w:lang w:eastAsia="pl-PL"/>
        </w:rPr>
        <w:t>Karta gwarancyjna</w:t>
      </w:r>
      <w:r w:rsidRPr="00290A10">
        <w:rPr>
          <w:rFonts w:ascii="Arial" w:eastAsia="Times New Roman" w:hAnsi="Arial" w:cs="Arial"/>
          <w:bCs/>
          <w:lang w:eastAsia="pl-PL"/>
        </w:rPr>
        <w:t>, której projekt Wykonawca zobowiązany jest przedłożyć Zamawiającemu najpóźniej w dniu odbioru końcowego przedmiotu umowy. Brak sporządzenia przez Wykonawcę karty gwarancyjnej i nieprzedłożenie jej do akceptacji Zamawiającego w w/w terminie powoduje utratę możliwości dochodzenia przez Wykonawcę roszczeń tytułem niewłaściwego użytkowania i/lub eksploatacji odebranego przez Zamawiającego przedmiotu umowy.</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 okresie gwarancji i rękojmi Wykonawca zobowiązuje się do bezpłatnego dokonywania rocznych przeglądów gwarancyjnych oraz do usuwania – w terminie 14 dni, bądź w innym terminie uzgodnionym przez Strony – zaistniałych wad i usterek.</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 przypadku wystąpienia wad lub usterek w okresie gwarancji, termin gwarancji ulega wydłużeniu o okres od dnia zawiadomienia Wykonawcy o dostrzeżonej wadzie lub usterce do czasu jej usunięcia, stwierdzonego protokolarnie. </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Wykonawca uczestniczy w </w:t>
      </w:r>
      <w:r w:rsidRPr="00290A10">
        <w:rPr>
          <w:rFonts w:ascii="Arial" w:eastAsia="Times New Roman" w:hAnsi="Arial" w:cs="Arial"/>
          <w:lang w:eastAsia="pl-PL"/>
        </w:rPr>
        <w:t>corocznych przeglądach gwarancyjnych wyznaczanych przez Zamawiającego w okresie obowiązywania gwarancji i rękojmi za wady – każdorazowo w terminie ustalonym przez Zamawiającego. O wyznaczonym terminie przeglądu Zamawiający powiadomi Wykonawcę w formie pisemnej.</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zobowiązany jest do udziału w przeglądach gwarancyjnych, o których mowa w ust. 5, a jeżeli Wykonawca nie może wziąć osobiście udziału w przeglądzie, udziela pisemnego pełnomocnictwa do tych czynności wskazanej przez siebie osobie. Osoba ta działa </w:t>
      </w:r>
      <w:r w:rsidRPr="00290A10">
        <w:rPr>
          <w:rFonts w:ascii="Arial" w:eastAsia="Times New Roman" w:hAnsi="Arial" w:cs="Arial"/>
          <w:lang w:eastAsia="pl-PL"/>
        </w:rPr>
        <w:lastRenderedPageBreak/>
        <w:t>na rzecz i w imieniu Wykonawcy. Jeżeli Wykonawca nie stawi się w wyznaczonym terminie na przeglądzie gwarancyjnym i nie wskaże pełnomocnictwem danej osoby – ustalenia z przeprowadzonego przeglądu gwarancyjnego, dokonane przez Zamawiającego bez udziału Wykonawcy, są dla obu Stron wiążące.</w:t>
      </w:r>
    </w:p>
    <w:p w:rsidR="00290A10" w:rsidRPr="00290A10" w:rsidRDefault="00290A10" w:rsidP="00290A10">
      <w:pPr>
        <w:spacing w:after="0" w:line="252" w:lineRule="auto"/>
        <w:rPr>
          <w:rFonts w:ascii="Arial" w:eastAsia="Times New Roman" w:hAnsi="Arial" w:cs="Arial"/>
          <w:lang w:eastAsia="pl-PL"/>
        </w:rPr>
      </w:pPr>
    </w:p>
    <w:p w:rsidR="00290A10" w:rsidRPr="00290A10" w:rsidRDefault="00290A10" w:rsidP="00290A10">
      <w:pPr>
        <w:tabs>
          <w:tab w:val="left" w:pos="4320"/>
        </w:tabs>
        <w:spacing w:after="0" w:line="252" w:lineRule="auto"/>
        <w:ind w:left="360"/>
        <w:jc w:val="center"/>
        <w:rPr>
          <w:rFonts w:ascii="Arial" w:hAnsi="Arial" w:cs="Arial"/>
        </w:rPr>
      </w:pPr>
      <w:r w:rsidRPr="00290A10">
        <w:rPr>
          <w:rFonts w:ascii="Arial" w:eastAsia="Times New Roman" w:hAnsi="Arial" w:cs="Arial"/>
          <w:b/>
          <w:bCs/>
          <w:lang w:eastAsia="pl-PL"/>
        </w:rPr>
        <w:t>§ 11</w:t>
      </w:r>
    </w:p>
    <w:p w:rsidR="00290A10" w:rsidRPr="00290A10" w:rsidRDefault="00290A10" w:rsidP="00290A10">
      <w:pPr>
        <w:tabs>
          <w:tab w:val="left" w:pos="4320"/>
        </w:tabs>
        <w:spacing w:after="0" w:line="252" w:lineRule="auto"/>
        <w:ind w:left="360"/>
        <w:jc w:val="center"/>
        <w:rPr>
          <w:rFonts w:ascii="Arial" w:hAnsi="Arial" w:cs="Arial"/>
        </w:rPr>
      </w:pPr>
      <w:r w:rsidRPr="00290A10">
        <w:rPr>
          <w:rFonts w:ascii="Arial" w:eastAsia="Times New Roman" w:hAnsi="Arial" w:cs="Arial"/>
          <w:b/>
          <w:bCs/>
          <w:lang w:eastAsia="pl-PL"/>
        </w:rPr>
        <w:t>Zabezpieczenie należytego wykonania umowy</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wnosi zabezpieczenie należytego wykonania umowy w wysokości 5 % wartości wynagrodzenia brutto, o którym mowa w § 9 ust. 1, za wykonanie przedmiotu umowy tj. </w:t>
      </w:r>
      <w:r w:rsidR="00D8610F">
        <w:rPr>
          <w:rFonts w:ascii="Arial" w:eastAsia="Times New Roman" w:hAnsi="Arial" w:cs="Arial"/>
          <w:b/>
          <w:bCs/>
          <w:lang w:eastAsia="pl-PL"/>
        </w:rPr>
        <w:t>………………..</w:t>
      </w:r>
      <w:r w:rsidRPr="00290A10">
        <w:rPr>
          <w:rFonts w:ascii="Arial" w:eastAsia="Times New Roman" w:hAnsi="Arial" w:cs="Arial"/>
          <w:b/>
          <w:bCs/>
          <w:lang w:eastAsia="pl-PL"/>
        </w:rPr>
        <w:t xml:space="preserve"> zł</w:t>
      </w:r>
      <w:r w:rsidRPr="00290A10">
        <w:rPr>
          <w:rFonts w:ascii="Arial" w:eastAsia="Times New Roman" w:hAnsi="Arial" w:cs="Arial"/>
          <w:lang w:eastAsia="pl-PL"/>
        </w:rPr>
        <w:t xml:space="preserve"> (</w:t>
      </w:r>
      <w:r w:rsidRPr="00290A10">
        <w:rPr>
          <w:rFonts w:ascii="Arial" w:eastAsia="Times New Roman" w:hAnsi="Arial" w:cs="Arial"/>
          <w:i/>
          <w:lang w:eastAsia="pl-PL"/>
        </w:rPr>
        <w:t xml:space="preserve">słownie: </w:t>
      </w:r>
      <w:r w:rsidR="00D8610F">
        <w:rPr>
          <w:rFonts w:ascii="Arial" w:eastAsia="Times New Roman" w:hAnsi="Arial" w:cs="Arial"/>
          <w:i/>
          <w:lang w:eastAsia="pl-PL"/>
        </w:rPr>
        <w:t>……………………………………………</w:t>
      </w:r>
      <w:r w:rsidRPr="00290A10">
        <w:rPr>
          <w:rFonts w:ascii="Arial" w:eastAsia="Times New Roman" w:hAnsi="Arial" w:cs="Arial"/>
          <w:i/>
          <w:lang w:eastAsia="pl-PL"/>
        </w:rPr>
        <w:t xml:space="preserve"> złotych </w:t>
      </w:r>
      <w:r w:rsidR="00D8610F">
        <w:rPr>
          <w:rFonts w:ascii="Arial" w:eastAsia="Times New Roman" w:hAnsi="Arial" w:cs="Arial"/>
          <w:i/>
          <w:lang w:eastAsia="pl-PL"/>
        </w:rPr>
        <w:t>…..</w:t>
      </w:r>
      <w:r w:rsidRPr="00290A10">
        <w:rPr>
          <w:rFonts w:ascii="Arial" w:eastAsia="Times New Roman" w:hAnsi="Arial" w:cs="Arial"/>
          <w:i/>
          <w:lang w:eastAsia="pl-PL"/>
        </w:rPr>
        <w:t>/100</w:t>
      </w:r>
      <w:r w:rsidRPr="00290A10">
        <w:rPr>
          <w:rFonts w:ascii="Arial" w:eastAsia="Times New Roman" w:hAnsi="Arial" w:cs="Arial"/>
          <w:lang w:eastAsia="pl-PL"/>
        </w:rPr>
        <w:t xml:space="preserve">). Forma zabezpieczenia: </w:t>
      </w:r>
      <w:r w:rsidR="00D8610F">
        <w:rPr>
          <w:rFonts w:ascii="Arial" w:eastAsia="Times New Roman" w:hAnsi="Arial" w:cs="Arial"/>
          <w:lang w:eastAsia="pl-PL"/>
        </w:rPr>
        <w:t>………………………….</w:t>
      </w:r>
      <w:r w:rsidRPr="00290A10">
        <w:rPr>
          <w:rFonts w:ascii="Arial" w:eastAsia="Times New Roman" w:hAnsi="Arial" w:cs="Arial"/>
          <w:lang w:eastAsia="pl-PL"/>
        </w:rPr>
        <w:t>. Zabezpieczenie wnosi się przed zawarciem umowy.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nienależytego wykonania umowy lub nieusunięcia wad przedmiotu umowy, zabezpieczenie wraz z powstałymi odsetkami staje się własnością Zamawiającego i będzie wykorzystane do zgodnego z umową wykonania przedmiotu umowy i do pokrycia roszczeń z tytułu rękojmi za wady.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przypadku należytego wykonania przedmiotu umowy – 70% zabezpieczenia zostanie zwrócone w terminie 30 dni od dnia wykonania przedmiotu umowy i uznania przez Zamawiającego za należycie wykonane, tj. po bezusterkowym ostatecznym odbiorze przedmiotu umowy, potwierdzającym jego należyte wykonanie. </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Pozostała kwota – w wysokości 30 % zabezpieczenia – przeznaczona jest jako zabezpieczenie roszczeń z tytułu rękojmi za wady lub gwarancji i zostanie zwrócona nie później niż w 15. dniu po upływie okresu rękojmi za wady lub gwarancji.</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 sytuacji, gdy wskutek okoliczności, o których mowa w § 15 ust. 2 pkt 2, nastąpi konieczność przedłużenia ustalonego pierwotnie terminu realizacji przedmiotu umowy, o którym mowa w § 2 ust. 1, Wykonawca przed zawarciem aneksu do umowy lub najpóźniej w dniu jego zawarcia, przedłuży termin ważności wniesionego zabezpieczenia należytego wykonania umowy, albo wniesie nowe zabezpieczenie na okres wynikający z aneksu do umowy. W przeciwnym razie Zamawiający odmówi podpisania aneksu do umowy.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Zmiana formy zabezpieczenia należytego wykonania umowy może być dokonana </w:t>
      </w:r>
      <w:r w:rsidRPr="00290A10">
        <w:rPr>
          <w:rFonts w:ascii="Arial" w:eastAsia="Times New Roman" w:hAnsi="Arial" w:cs="Arial"/>
          <w:lang w:eastAsia="pl-PL"/>
        </w:rPr>
        <w:br/>
        <w:t>z zachowaniem ciągłości zabezpieczenia i bez zmniejszania jego wysokości.</w:t>
      </w:r>
      <w:r w:rsidRPr="00290A10">
        <w:rPr>
          <w:rFonts w:ascii="Arial" w:eastAsia="Times New Roman" w:hAnsi="Arial" w:cs="Arial"/>
          <w:bCs/>
          <w:lang w:eastAsia="pl-PL"/>
        </w:rPr>
        <w:t xml:space="preserve"> Zmiana ta nie stanowi zmiany postanowień umowy </w:t>
      </w:r>
      <w:r w:rsidRPr="00290A10">
        <w:rPr>
          <w:rFonts w:ascii="Arial" w:eastAsia="Times New Roman" w:hAnsi="Arial" w:cs="Arial"/>
          <w:lang w:eastAsia="pl-PL"/>
        </w:rPr>
        <w:t>w stosunku do treści oferty, na podstawie której dokonano wyboru Wykonawcy</w:t>
      </w:r>
      <w:r w:rsidRPr="00290A10">
        <w:rPr>
          <w:rFonts w:ascii="Arial" w:eastAsia="Times New Roman" w:hAnsi="Arial" w:cs="Arial"/>
          <w:bCs/>
          <w:lang w:eastAsia="pl-PL"/>
        </w:rPr>
        <w:t xml:space="preserve"> i nie wymaga zawarcia aneksu do umowy.</w:t>
      </w:r>
    </w:p>
    <w:p w:rsidR="00290A10" w:rsidRPr="00290A10" w:rsidRDefault="00290A10" w:rsidP="00290A10">
      <w:pPr>
        <w:spacing w:after="0" w:line="252" w:lineRule="auto"/>
        <w:ind w:left="360"/>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12</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Podwykonawstwo</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może powierzyć wykonanie części zamówienia podwykonawcom.</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Powierzenie wykonania części zamówienia podwykonawcom nie zwalnia Wykonawcy z odpowiedzialności za należyte wykonanie przedmiotu umowy. Tym samym Wykonawca ponosi wobec Zamawiającego pełną odpowiedzialność za działania lub zaniechania podwykonawców, jak za swoje własne.</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Jakakolwiek przerwa w realizacji przedmiotu umowy wynikająca z braku podwykonawcy będzie traktowana jak przerwa wynikła z przyczyn leżących po stronie Wykonawcy.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Na dzień podpisania umowy Wykonawca oświadcza, że będzie realizował przedmiot umowy bez udziału podwykonawców.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 trakcie realizacji przedmiotu umowy Wykonawca zobowiązany jest do przekazywania wymaganych informacji na temat nowych podwykonawców, którym w późniejszym okresie zamierza powierzyć realizację przedmiotu umowy, a także podawać Zamawiającemu – w formie pisemnej lub drogą elektroniczną (e-mail) – nazwy, dane </w:t>
      </w:r>
      <w:r w:rsidRPr="00290A10">
        <w:rPr>
          <w:rFonts w:ascii="Arial" w:eastAsia="Times New Roman" w:hAnsi="Arial" w:cs="Arial"/>
          <w:lang w:eastAsia="pl-PL"/>
        </w:rPr>
        <w:lastRenderedPageBreak/>
        <w:t xml:space="preserve">kontaktowe oraz przedstawicieli podwykonawców, a także dalszych podwykonawców zaangażowanych w realizację przedmiotu umowy oraz zawiadamiać o wszelkich zmianach w odniesieniu do informacji, o których mowa powyżej.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Zapisy niniejszego paragrafu określają wymagania Zamawiającego i są wiążące w przypadku zawierania umów o podwykonawstwo między Wykonawcą a podwykonawcą, jak również między podwykonawcą a dalszym podwykonawcą.</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podwykonawca lub dalszy podwykonawca zamierzający zawrzeć umowę o podwykonawstwo</w:t>
      </w:r>
      <w:bookmarkStart w:id="3" w:name="_Hlk71874784"/>
      <w:r w:rsidRPr="00290A10">
        <w:rPr>
          <w:rFonts w:ascii="Arial" w:eastAsia="Times New Roman" w:hAnsi="Arial" w:cs="Arial"/>
          <w:lang w:eastAsia="pl-PL"/>
        </w:rPr>
        <w:t>, której przedmiotem są roboty budowlane</w:t>
      </w:r>
      <w:bookmarkEnd w:id="3"/>
      <w:r w:rsidRPr="00290A10">
        <w:rPr>
          <w:rFonts w:ascii="Arial" w:eastAsia="Times New Roman" w:hAnsi="Arial" w:cs="Arial"/>
          <w:lang w:eastAsia="pl-PL"/>
        </w:rPr>
        <w:t xml:space="preserve">, zobowiązany jest, w trakcie realizacji przedmiotu umowy, do przedłożenia Zamawiającemu projektu tej umowy, a także projektu zmiany tej umowy – przy czym podwykonawca lub dalszy podwykonawca zobowiązany jest dołączyć zgodę Wykonawcy na zawarcie umowy o podwykonawstwo lub jej zmianę – o treści zgodnej z projektem umowy.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Projekt umowy o podwykonawstwo, której przedmiotem są roboty budowlane, zawiera co najmniej: nazwy i adresy stron umowy, zakres rzeczowy wykonywanego przez podwykonawcę lub dalszego podwykonawcę zadania, termin lub okres realizacji, wartość umowy, termin zapłaty wynagrodzenia, o którym mowa w ust. 10. Projekt umowy o podwykonawstwo nie może zawierać postanowień wskazujących, że zapłata wynagrodzenia podwykonawcy lub dalszemu podwykonawcy za wykonany zakres rzeczowy nastąpi po dokonaniu zapłaty przez Zamawiającego na rzecz Wykonawcy, ponieważ Zamawiający zapłaci Wykonawcy należne wynagrodzenie dopiero po otrzymaniu dowodów potwierdzających zapłatę wymagalnego wynagrodzenia podwykonawcom lub dalszym podwykonawcom.</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Zgodnie z art. 463 Ustawy –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 Zamawiający w terminie 7 dni od dnia otrzymania projektu umowy o podwykonawstwo, której przedmiotem są roboty budowlane, a także projektu jej zmiany, zgłasza w formie pisemnej pod rygorem nieważności zastrzeżenia do przedłożonego projektu umowy lub projektu jej zmiany, w przypadku gdy:</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pl-PL"/>
        </w:rPr>
        <w:t>zapisy przedłożonego projektu nie spełniają wymagań określonych w ust. 8,</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pl-PL"/>
        </w:rPr>
        <w:t xml:space="preserve">termin zapłaty wynagrodzenia jest dłuższy, niż termin określony w ust. 10, </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x-none"/>
        </w:rPr>
        <w:t>projekt zawiera postanowienia niezgodne z art. 463 Ustawy, przytoczone w ust. 9.</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Niezgłoszenie zastrzeżeń, o których mowa w ust. 11, do przedłożonego projektu umowy o podwykonawstwo, której przedmiotem są roboty budowlane, oraz projektu jej zmiany, w terminie, o którym mowa w ust. 11, uważa się za akceptację przedłożonego projektu umowy lub jej zmiany przez Zamawiającego.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podwykonawca lub dalszy podwykonawca przedkłada Zamawiającemu poświadczoną za zgodność z oryginałem kopię zawartej umowy o podwykonawstwo, której przedmiotem są roboty budowlane, a także jej zmiany, w terminie 7 dni od dnia jej zawarcia lub wprowadzenia zmiany.</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Zamawiający, w terminie 7 dni od dnia otrzymania poświadczonej za zgodność z oryginałem kopii zawartej umowy o podwykonawstwo, której przedmiotem są roboty budowlane, oraz kopii zmiany tej umowy, zgłasza w formie pisemnej pod rygorem nieważności sprzeciw do przedłożonej umowy – w  przypadkach, o których mowa w ust. 11.</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lastRenderedPageBreak/>
        <w:t>Niezgłoszenie sprzeciwu, o którym mowa w ust. 14, do przedłożonej umowy o podwykonawstwo, której przedmiotem są roboty budowlane, lub jej zmiany, w terminie, o którym mowa w ust. 14, uważa się za akceptację umowy przez Zamawiającego.</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podwykonawca lub dalszy podwykonawca przedkłada Zamawiającemu poświadczoną za zgodność z oryginałem kopię zawartej umowy o podwykonawstwo, której przedmiotem są dostawy lub usługi, oraz jej zmiany – w terminie 7 dni od dnia jej zawarcia lub wprowadzenia zmiany – z wyłączeniem umów o podwykonawstwo o wartości mniejszej niż 0,5 % wartości niniejszej umowy w sprawie zamówienia publicznego, a także umów o podwykonawstwo, których przedmiotem jest dostawa materiałów i urządzeń zastosowanych przy wykonywaniu przedmiotu umowy. W przypadku w/w umów o podwykonawstwo na  dostawy lub usługi, których wartość jest większa niż 50 000,00 zł (brutto), powyższe wyłączenie nie ma zastosowania. Jeśli termin zapłaty wynagrodzenia wskazany w umowie o podwykonawstwo będzie dłuższy niż określony w ust. 10, Zamawiający poinformuje o tym Wykonawcę i wezwie go do doprowadzenia do zmiany tej umowy – pod rygorem wystąpienia o zapłatę kary umownej, o której mowa w § 13 ust. 1 pkt 1 lit. e </w:t>
      </w:r>
      <w:proofErr w:type="spellStart"/>
      <w:r w:rsidRPr="00290A10">
        <w:rPr>
          <w:rFonts w:ascii="Arial" w:eastAsia="Times New Roman" w:hAnsi="Arial" w:cs="Arial"/>
          <w:lang w:eastAsia="pl-PL"/>
        </w:rPr>
        <w:t>tiret</w:t>
      </w:r>
      <w:proofErr w:type="spellEnd"/>
      <w:r w:rsidRPr="00290A10">
        <w:rPr>
          <w:rFonts w:ascii="Arial" w:eastAsia="Times New Roman" w:hAnsi="Arial" w:cs="Arial"/>
          <w:lang w:eastAsia="pl-PL"/>
        </w:rPr>
        <w:t xml:space="preserve"> trzecie.</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 przypadku, o którym mowa w ust. 16, podwykonawca lub dalszy podwykonawstwa przedkłada poświadczoną za zgodność z oryginałem kopię umowy również Wykonawcy.</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 Do zmian umowy o podwykonawstwo zastosowanie mają zapisy ust. 7-17. </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13</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Kary umowne </w:t>
      </w:r>
    </w:p>
    <w:p w:rsidR="00290A10" w:rsidRPr="00290A10" w:rsidRDefault="00290A10" w:rsidP="00290A10">
      <w:pPr>
        <w:spacing w:after="0" w:line="252" w:lineRule="auto"/>
        <w:ind w:left="360"/>
        <w:jc w:val="both"/>
        <w:rPr>
          <w:rFonts w:ascii="Arial" w:eastAsia="Times New Roman" w:hAnsi="Arial" w:cs="Arial"/>
          <w:bCs/>
          <w:lang w:eastAsia="pl-PL"/>
        </w:rPr>
      </w:pP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Strony zobowiązują się zapłacić kary umowne w następujących wypadkach i wysokościach:</w:t>
      </w:r>
    </w:p>
    <w:p w:rsidR="00290A10" w:rsidRPr="00290A10" w:rsidRDefault="00290A10" w:rsidP="00290A10">
      <w:pPr>
        <w:numPr>
          <w:ilvl w:val="3"/>
          <w:numId w:val="20"/>
        </w:numPr>
        <w:tabs>
          <w:tab w:val="left" w:pos="1276"/>
        </w:tabs>
        <w:spacing w:after="0" w:line="252" w:lineRule="auto"/>
        <w:ind w:left="1276" w:hanging="425"/>
        <w:contextualSpacing/>
        <w:jc w:val="both"/>
        <w:rPr>
          <w:rFonts w:ascii="Arial" w:hAnsi="Arial" w:cs="Arial"/>
        </w:rPr>
      </w:pPr>
      <w:r w:rsidRPr="00290A10">
        <w:rPr>
          <w:rFonts w:ascii="Arial" w:eastAsia="Times New Roman" w:hAnsi="Arial" w:cs="Arial"/>
          <w:lang w:eastAsia="pl-PL"/>
        </w:rPr>
        <w:t>Wykonawca zapłaci Zamawiającemu kary umowne w następujących przypadkach:</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10 % wartości umownej brutto, o której mowa w § 9 ust. 1, </w:t>
      </w:r>
      <w:r w:rsidRPr="00290A10">
        <w:rPr>
          <w:rFonts w:ascii="Arial" w:eastAsia="Times New Roman" w:hAnsi="Arial" w:cs="Arial"/>
          <w:bCs/>
          <w:spacing w:val="6"/>
          <w:lang w:eastAsia="pl-PL"/>
        </w:rPr>
        <w:t xml:space="preserve">za odstąpienie od umowy przez którąkolwiek ze Stron na skutek okoliczności, za które odpowiada Wykonawca </w:t>
      </w:r>
      <w:r w:rsidRPr="00290A10">
        <w:rPr>
          <w:rFonts w:ascii="Arial" w:eastAsia="Times New Roman" w:hAnsi="Arial" w:cs="Arial"/>
          <w:lang w:eastAsia="pl-PL"/>
        </w:rPr>
        <w:t>– z wyłączeniem przypadku, o którym mowa w § 16 ust. 1 pkt 1</w:t>
      </w:r>
      <w:r w:rsidRPr="00290A10">
        <w:rPr>
          <w:rFonts w:ascii="Arial" w:eastAsia="Times New Roman" w:hAnsi="Arial" w:cs="Arial"/>
          <w:bCs/>
          <w:lang w:eastAsia="pl-PL"/>
        </w:rPr>
        <w:t>;</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spacing w:val="6"/>
          <w:lang w:eastAsia="pl-PL"/>
        </w:rPr>
        <w:t>w wysokości 0,02 % całkowitego wynagrodzenia brutto</w:t>
      </w:r>
      <w:r w:rsidRPr="00290A10">
        <w:rPr>
          <w:rFonts w:ascii="Arial" w:eastAsia="Times New Roman" w:hAnsi="Arial" w:cs="Arial"/>
          <w:lang w:eastAsia="pl-PL"/>
        </w:rPr>
        <w:t>, o którym mowa w § 9 ust. 1,</w:t>
      </w:r>
      <w:r w:rsidRPr="00290A10">
        <w:rPr>
          <w:rFonts w:ascii="Arial" w:eastAsia="Times New Roman" w:hAnsi="Arial" w:cs="Arial"/>
          <w:spacing w:val="6"/>
          <w:lang w:eastAsia="pl-PL"/>
        </w:rPr>
        <w:t xml:space="preserve"> za każdy rozpoczęty dzień zwłoki w terminowym wykonaniu przedmiotu umowy, o którym mowa w </w:t>
      </w:r>
      <w:r w:rsidRPr="00290A10">
        <w:rPr>
          <w:rFonts w:ascii="Arial" w:eastAsia="Times New Roman" w:hAnsi="Arial" w:cs="Arial"/>
          <w:lang w:eastAsia="pl-PL"/>
        </w:rPr>
        <w:t>§ 2 ust. 1</w:t>
      </w:r>
      <w:r w:rsidRPr="00290A10">
        <w:rPr>
          <w:rFonts w:ascii="Arial" w:eastAsia="Times New Roman" w:hAnsi="Arial" w:cs="Arial"/>
          <w:spacing w:val="6"/>
          <w:lang w:eastAsia="pl-PL"/>
        </w:rPr>
        <w:t>;</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spacing w:val="6"/>
          <w:lang w:eastAsia="pl-PL"/>
        </w:rPr>
        <w:t>w wysokości 0,02 % całkowitego wynagrodzenia brutto</w:t>
      </w:r>
      <w:r w:rsidRPr="00290A10">
        <w:rPr>
          <w:rFonts w:ascii="Arial" w:eastAsia="Times New Roman" w:hAnsi="Arial" w:cs="Arial"/>
          <w:lang w:eastAsia="pl-PL"/>
        </w:rPr>
        <w:t>, o którym mowa w § 9 ust. 1,</w:t>
      </w:r>
      <w:r w:rsidRPr="00290A10">
        <w:rPr>
          <w:rFonts w:ascii="Arial" w:eastAsia="Times New Roman" w:hAnsi="Arial" w:cs="Arial"/>
          <w:spacing w:val="6"/>
          <w:lang w:eastAsia="pl-PL"/>
        </w:rPr>
        <w:t xml:space="preserve"> za każdy rozpoczęty dzień zwłoki w usunięciu wad lub usterek stwierdzonych przy odbiorze albo w okresie gwarancji i rękojmi;</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5 % całkowitego wynagrodzenia brutto, o którym mowa </w:t>
      </w:r>
      <w:r w:rsidRPr="00290A10">
        <w:rPr>
          <w:rFonts w:ascii="Arial" w:eastAsia="Times New Roman" w:hAnsi="Arial" w:cs="Arial"/>
          <w:lang w:eastAsia="pl-PL"/>
        </w:rPr>
        <w:br/>
        <w:t xml:space="preserve">w § 9 ust. 1, w przypadku, gdy przedmiot umowy realizować będzie osoba inna, niż wskazana w § 5 ust. 2, tzn. osoba, która nie spełnia minimalnych wymogów określonych przez Zamawiającego w </w:t>
      </w:r>
      <w:r w:rsidRPr="00290A10">
        <w:rPr>
          <w:rFonts w:ascii="Arial" w:eastAsia="Times New Roman" w:hAnsi="Arial" w:cs="Arial"/>
          <w:i/>
          <w:lang w:eastAsia="pl-PL"/>
        </w:rPr>
        <w:t>Specyfikacji Warunków Zamówienia</w:t>
      </w:r>
      <w:r w:rsidRPr="00290A10">
        <w:rPr>
          <w:rFonts w:ascii="Arial" w:eastAsia="Times New Roman" w:hAnsi="Arial" w:cs="Arial"/>
          <w:lang w:eastAsia="pl-PL"/>
        </w:rPr>
        <w:t>, tj. której uprawnienia nie potwierdziłyby spełniania przez Wykonawcę warunków udziału w postępowaniu;</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300 zł </w:t>
      </w:r>
      <w:r w:rsidRPr="00290A10">
        <w:rPr>
          <w:rFonts w:ascii="Arial" w:eastAsia="Times New Roman" w:hAnsi="Arial" w:cs="Arial"/>
          <w:i/>
          <w:lang w:eastAsia="pl-PL"/>
        </w:rPr>
        <w:t>(trzysta złotych)</w:t>
      </w:r>
      <w:r w:rsidRPr="00290A10">
        <w:rPr>
          <w:rFonts w:ascii="Arial" w:eastAsia="Times New Roman" w:hAnsi="Arial" w:cs="Arial"/>
          <w:lang w:eastAsia="pl-PL"/>
        </w:rPr>
        <w:t xml:space="preserve"> z tytułu:</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w:t>
      </w:r>
      <w:r w:rsidRPr="00290A10">
        <w:rPr>
          <w:rFonts w:ascii="Arial" w:eastAsia="Times New Roman" w:hAnsi="Arial" w:cs="Arial"/>
          <w:lang w:eastAsia="pl-PL"/>
        </w:rPr>
        <w:tab/>
        <w:t>nieprzedłożenia do zaakceptowania projektu umowy o podwykonawstwo, której przedmiotem są roboty budowlane, lub projektu jej zmiany,</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w:t>
      </w:r>
      <w:r w:rsidRPr="00290A10">
        <w:rPr>
          <w:rFonts w:ascii="Arial" w:eastAsia="Times New Roman" w:hAnsi="Arial" w:cs="Arial"/>
          <w:lang w:eastAsia="pl-PL"/>
        </w:rPr>
        <w:t xml:space="preserve"> </w:t>
      </w:r>
      <w:r w:rsidRPr="00290A10">
        <w:rPr>
          <w:rFonts w:ascii="Arial" w:eastAsia="Times New Roman" w:hAnsi="Arial" w:cs="Arial"/>
          <w:lang w:eastAsia="pl-PL"/>
        </w:rPr>
        <w:tab/>
        <w:t>nieprzedłożenia poświadczonej za zgodność z oryginałem kopii umowy o podwykonawstwo lub jej zmiany,</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 xml:space="preserve">- </w:t>
      </w:r>
      <w:r w:rsidRPr="00290A10">
        <w:rPr>
          <w:rFonts w:ascii="Arial" w:eastAsia="Times New Roman" w:hAnsi="Arial" w:cs="Arial"/>
          <w:lang w:eastAsia="pl-PL"/>
        </w:rPr>
        <w:tab/>
        <w:t xml:space="preserve">braku zmiany umowy o podwykonawstwo w zakresie terminu zapłaty – po wcześniejszym wezwaniu Wykonawcy przez Zamawiającego do doprowadzenia zmiany zawartej umowy o podwykonawstwo, której </w:t>
      </w:r>
      <w:r w:rsidRPr="00290A10">
        <w:rPr>
          <w:rFonts w:ascii="Arial" w:eastAsia="Times New Roman" w:hAnsi="Arial" w:cs="Arial"/>
          <w:lang w:eastAsia="pl-PL"/>
        </w:rPr>
        <w:lastRenderedPageBreak/>
        <w:t xml:space="preserve">przedmiotem są dostawy lub usługi – w zakresie terminu zapłaty wynagrodzenia, który był dłuższy niż określony w § 12 ust. 11,  </w:t>
      </w:r>
      <w:r w:rsidRPr="00290A10">
        <w:rPr>
          <w:rFonts w:ascii="Arial" w:eastAsia="Times New Roman" w:hAnsi="Arial" w:cs="Arial"/>
          <w:b/>
          <w:lang w:eastAsia="pl-PL"/>
        </w:rPr>
        <w:t xml:space="preserve"> </w:t>
      </w:r>
    </w:p>
    <w:p w:rsidR="00290A10" w:rsidRPr="00290A10" w:rsidRDefault="00290A10" w:rsidP="00290A10">
      <w:pPr>
        <w:spacing w:after="0" w:line="252" w:lineRule="auto"/>
        <w:ind w:left="1701"/>
        <w:jc w:val="both"/>
        <w:rPr>
          <w:rFonts w:ascii="Arial" w:hAnsi="Arial" w:cs="Arial"/>
        </w:rPr>
      </w:pPr>
      <w:r w:rsidRPr="00290A10">
        <w:rPr>
          <w:rFonts w:ascii="Arial" w:eastAsia="Times New Roman" w:hAnsi="Arial" w:cs="Arial"/>
          <w:bCs/>
          <w:lang w:eastAsia="pl-PL"/>
        </w:rPr>
        <w:t>– za każdy dzień zwłoki licząc od dnia wyznaczonego na przedłożenie wymaganego projektu umowy o podwykonawstwo lub jej zmiany albo zawartej umowy o podwykonawstwo lub jej zmiany, albo na dokonanie zmian w umowie o podwykonawstwo;</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z tytułu braku zapłaty lub nieterminowej zapłaty wynagrodzenia należnego podwykonawcom lub dalszym podwykonawcom – w wysokości 1% wartości brutto nieuregulowanego zobowiązania za każdy rozpoczęty dzień zwłoki licząc od dnia określonego w umowie o podwykonawstwo, z zastrzeżeniem, że termin zapłaty nie może być dłuższy niż określony w § 12 ust. 11;</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1 000,00 zł </w:t>
      </w:r>
      <w:r w:rsidRPr="00290A10">
        <w:rPr>
          <w:rFonts w:ascii="Arial" w:eastAsia="Times New Roman" w:hAnsi="Arial" w:cs="Arial"/>
          <w:i/>
          <w:lang w:eastAsia="pl-PL"/>
        </w:rPr>
        <w:t>(jeden tysiąc złotych)</w:t>
      </w:r>
      <w:r w:rsidRPr="00290A10">
        <w:rPr>
          <w:rFonts w:ascii="Arial" w:eastAsia="Times New Roman" w:hAnsi="Arial" w:cs="Arial"/>
          <w:lang w:eastAsia="pl-PL"/>
        </w:rPr>
        <w:t xml:space="preserve"> – za każde niewypełnienie przez Wykonawcę obowiązku, o którym mowa w § 14 ust. 5;</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100,00 zł </w:t>
      </w:r>
      <w:r w:rsidRPr="00290A10">
        <w:rPr>
          <w:rFonts w:ascii="Arial" w:eastAsia="Times New Roman" w:hAnsi="Arial" w:cs="Arial"/>
          <w:i/>
          <w:lang w:eastAsia="pl-PL"/>
        </w:rPr>
        <w:t>(sto złotych)</w:t>
      </w:r>
      <w:r w:rsidRPr="00290A10">
        <w:rPr>
          <w:rFonts w:ascii="Arial" w:eastAsia="Times New Roman" w:hAnsi="Arial" w:cs="Arial"/>
          <w:lang w:eastAsia="pl-PL"/>
        </w:rPr>
        <w:t xml:space="preserve"> – za każdy dzień zwłoki w terminowym przekazaniu Zamawiającemu dowodów, o których mowa w § 14 ust. 4, licząc od dnia, w którym upłynął termin wyznaczony przez Zamawiającego w wezwaniu, o którym mowa w § 14 ust. 5;</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5 000,00 zł </w:t>
      </w:r>
      <w:r w:rsidRPr="00290A10">
        <w:rPr>
          <w:rFonts w:ascii="Arial" w:eastAsia="Times New Roman" w:hAnsi="Arial" w:cs="Arial"/>
          <w:i/>
          <w:lang w:eastAsia="pl-PL"/>
        </w:rPr>
        <w:t>(pięć tysięcy złotych)</w:t>
      </w:r>
      <w:r w:rsidRPr="00290A10">
        <w:rPr>
          <w:rFonts w:ascii="Arial" w:eastAsia="Times New Roman" w:hAnsi="Arial" w:cs="Arial"/>
          <w:lang w:eastAsia="pl-PL"/>
        </w:rPr>
        <w:t xml:space="preserve"> – w przypadku uzyskania przez Zamawiającego od Państwowej Inspekcji Pracy informacji o wykonywaniu czynności określonych w § 14 ust. 2 przez osoby nie</w:t>
      </w:r>
      <w:r w:rsidRPr="00290A10">
        <w:rPr>
          <w:rFonts w:ascii="Arial" w:eastAsia="Arial Unicode MS" w:hAnsi="Arial" w:cs="Arial"/>
          <w:lang w:eastAsia="pl-PL"/>
        </w:rPr>
        <w:t>zatrudnione na podstawie umowy o pracę przez Wykonawcę lub podwykonawcę.</w:t>
      </w:r>
    </w:p>
    <w:p w:rsidR="00290A10" w:rsidRPr="00290A10" w:rsidRDefault="00290A10" w:rsidP="00290A10">
      <w:pPr>
        <w:numPr>
          <w:ilvl w:val="3"/>
          <w:numId w:val="20"/>
        </w:numPr>
        <w:tabs>
          <w:tab w:val="left" w:pos="1276"/>
        </w:tabs>
        <w:spacing w:after="0" w:line="252" w:lineRule="auto"/>
        <w:ind w:left="1276" w:hanging="425"/>
        <w:contextualSpacing/>
        <w:jc w:val="both"/>
        <w:rPr>
          <w:rFonts w:ascii="Arial" w:hAnsi="Arial" w:cs="Arial"/>
        </w:rPr>
      </w:pPr>
      <w:r w:rsidRPr="00290A10">
        <w:rPr>
          <w:rFonts w:ascii="Arial" w:eastAsia="Times New Roman" w:hAnsi="Arial" w:cs="Arial"/>
          <w:lang w:eastAsia="pl-PL"/>
        </w:rPr>
        <w:t xml:space="preserve">Zamawiający zapłaci Wykonawcy karę umowną w wysokości 10 % </w:t>
      </w:r>
      <w:r w:rsidRPr="00290A10">
        <w:rPr>
          <w:rFonts w:ascii="Arial" w:eastAsia="Times New Roman" w:hAnsi="Arial" w:cs="Arial"/>
          <w:bCs/>
          <w:lang w:eastAsia="pl-PL"/>
        </w:rPr>
        <w:t>całkowitego wynagrodzenia brutto</w:t>
      </w:r>
      <w:r w:rsidRPr="00290A10">
        <w:rPr>
          <w:rFonts w:ascii="Arial" w:eastAsia="Times New Roman" w:hAnsi="Arial" w:cs="Arial"/>
          <w:lang w:eastAsia="pl-PL"/>
        </w:rPr>
        <w:t xml:space="preserve">, o którym mowa w § 9 ust. 1, w razie odstąpienia od umowy przez </w:t>
      </w:r>
      <w:r w:rsidRPr="00290A10">
        <w:rPr>
          <w:rFonts w:ascii="Arial" w:eastAsia="Times New Roman" w:hAnsi="Arial" w:cs="Arial"/>
          <w:bCs/>
          <w:spacing w:val="6"/>
          <w:lang w:eastAsia="pl-PL"/>
        </w:rPr>
        <w:t>którąkolwiek ze stron na skutek okoliczności, za które odpowiada</w:t>
      </w:r>
      <w:r w:rsidRPr="00290A10">
        <w:rPr>
          <w:rFonts w:ascii="Arial" w:eastAsia="Times New Roman" w:hAnsi="Arial" w:cs="Arial"/>
          <w:lang w:eastAsia="pl-PL"/>
        </w:rPr>
        <w:t xml:space="preserve"> Zamawiający – z wyłączeniem przypadku, o którym mowa w § 16 ust. 1 pkt 1.</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Łączna wysokość kar umownych, które mogą dochodzić strony z tytułu niniejszej umowy, wynosi 50 % całkowitego wynagrodzenia brutto, o którym mowa w § 9 ust. 1.</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Strony uzgadniają, że Zamawiający ma prawo potrącania kar umownych z należnego Wykonawcy wynagrodzenia.</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Strony zastrzegają sobie prawo dochodzenia odszkodowania przewyższającego wysokość kar umownych.</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Strony uzgadniają, że w przypadku wystawienia wezwania do zapłaty kar umownych, termin płatności będzie nie dłuższy niż 14 dni licząc od dnia otrzymania wezwania do zapłaty kar umownych. </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Zapłata kar umownych nie wpływa na zobowiązania Wykonawcy.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14</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Wymagania dotyczące zatrudniania osób na podstawie stosunku pracy</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Zgodnie z art. 95 ust. 1 Ustawy, Zamawiający wymaga zatrudnienia przez Wykonawcę lub podwykonawcę (jeśli podwykonawcy powierzona zostanie realizacja części przedmiotu umowy) na podstawie stosunku pracy osób wykonujących czynności w zakresie realizacji przedmiotu umowy, jeżeli wykonanie tych czynności polega na wykonywaniu pracy w sposób określony w art. 22 § 1 ustawy z dnia 26 czerwca 1974 r. </w:t>
      </w:r>
      <w:r w:rsidRPr="00290A10">
        <w:rPr>
          <w:rFonts w:ascii="Arial" w:eastAsia="Times New Roman" w:hAnsi="Arial" w:cs="Arial"/>
          <w:bCs/>
          <w:i/>
          <w:lang w:eastAsia="pl-PL"/>
        </w:rPr>
        <w:t>Kodeks pracy</w:t>
      </w:r>
      <w:r w:rsidRPr="00290A10">
        <w:rPr>
          <w:rFonts w:ascii="Arial" w:eastAsia="Times New Roman" w:hAnsi="Arial" w:cs="Arial"/>
          <w:bCs/>
          <w:lang w:eastAsia="pl-PL"/>
        </w:rPr>
        <w:t xml:space="preserve"> (Dz. U. Z 2020 r. poz. 1320 z </w:t>
      </w:r>
      <w:proofErr w:type="spellStart"/>
      <w:r w:rsidRPr="00290A10">
        <w:rPr>
          <w:rFonts w:ascii="Arial" w:eastAsia="Times New Roman" w:hAnsi="Arial" w:cs="Arial"/>
          <w:bCs/>
          <w:lang w:eastAsia="pl-PL"/>
        </w:rPr>
        <w:t>późn</w:t>
      </w:r>
      <w:proofErr w:type="spellEnd"/>
      <w:r w:rsidRPr="00290A10">
        <w:rPr>
          <w:rFonts w:ascii="Arial" w:eastAsia="Times New Roman" w:hAnsi="Arial" w:cs="Arial"/>
          <w:bCs/>
          <w:lang w:eastAsia="pl-PL"/>
        </w:rPr>
        <w:t>. zm.).</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Na podstawie stosunku pracy muszą być zatrudnione przez Wykonawcę lub podwykonawcę osoby wykonujące czynności związane z realizacją przedmiotu umowy, określone w dokumentacji projektowej i technicznej, tj. osoby realizujące czynności bezpośrednio na placu budowy pod kierownictwem pracodawcy (Wykonawcy lub podwykonawcy) w wyznaczonym przez niego czasie, za ustalonym między pracodawcą a pracownikiem wynagrodzeniem, w szczególności roboty przygotowawcze i rozbiórkowe, </w:t>
      </w:r>
      <w:r w:rsidRPr="00290A10">
        <w:rPr>
          <w:rFonts w:ascii="Arial" w:eastAsia="Times New Roman" w:hAnsi="Arial" w:cs="Arial"/>
          <w:bCs/>
          <w:lang w:eastAsia="pl-PL"/>
        </w:rPr>
        <w:lastRenderedPageBreak/>
        <w:t>prace polegające na wymianie drzwi i podłóg oraz wszelkie czynności towarzyszące, takie jak wykonanie tynków, gładzi, powłok malarskich oraz prac posadzkarskich, przełożenie włączników elektrycznych i wymiana tablicy rozdzielczej – w wymaganym zakresie, a także prac porządkowych. Z powyższego obowiązku wyłączone są czynności przewidziane dla kierownika budowy, a także czynności obejmujące opracowanie Planu BIOZ oraz polegające na dostawie urządzeń i materiałów na plac budowy</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hAnsi="Arial" w:cs="Arial"/>
          <w:bCs/>
        </w:rPr>
        <w:t xml:space="preserve">Wykonawca gwarantuje, że wszystkie osoby skierowane do wykonywania czynności w zakresie realizacji przedmiotu umowy, wskazane w </w:t>
      </w:r>
      <w:r w:rsidRPr="00290A10">
        <w:rPr>
          <w:rFonts w:ascii="Arial" w:eastAsia="Times New Roman" w:hAnsi="Arial" w:cs="Arial"/>
          <w:bCs/>
          <w:lang w:eastAsia="pl-PL"/>
        </w:rPr>
        <w:t>przedłożonym Zamawiającemu przez Wykonawcę przed podpisaniem umowy</w:t>
      </w:r>
      <w:r w:rsidRPr="00290A10">
        <w:rPr>
          <w:rFonts w:ascii="Arial" w:hAnsi="Arial" w:cs="Arial"/>
          <w:bCs/>
          <w:i/>
        </w:rPr>
        <w:t xml:space="preserve"> Wykazie osób</w:t>
      </w:r>
      <w:r w:rsidRPr="00290A10">
        <w:rPr>
          <w:rFonts w:ascii="Arial" w:hAnsi="Arial" w:cs="Arial"/>
          <w:bCs/>
        </w:rPr>
        <w:t xml:space="preserve">, zatrudnione są na podstawie stosunku pracy – o ile wykonanie tych czynności polega na wykonywaniu pracy w sposób określony w art. 22 § 1 ustawy z dnia 26 czerwca 1974 r. </w:t>
      </w:r>
      <w:r w:rsidRPr="00290A10">
        <w:rPr>
          <w:rFonts w:ascii="Arial" w:hAnsi="Arial" w:cs="Arial"/>
          <w:bCs/>
          <w:i/>
        </w:rPr>
        <w:t>Kodeks pracy</w:t>
      </w:r>
      <w:r w:rsidRPr="00290A10">
        <w:rPr>
          <w:rFonts w:ascii="Arial" w:hAnsi="Arial" w:cs="Arial"/>
          <w:bCs/>
        </w:rPr>
        <w:t>.</w:t>
      </w:r>
      <w:r w:rsidRPr="00290A10">
        <w:rPr>
          <w:rFonts w:ascii="Arial" w:eastAsia="Times New Roman" w:hAnsi="Arial" w:cs="Arial"/>
          <w:bCs/>
          <w:lang w:eastAsia="pl-PL"/>
        </w:rPr>
        <w:t xml:space="preserve"> Wykonawca zobowiązuje się – w przypadku każdorazowej zmiany osób wskazanych w w/w wykazie – do niezwłocznej aktualizacji wykazu i przedkładania go Zamawiającemu bez wezwania.</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celu weryfikacji zatrudniania przez Wykonawcę lub podwykonawcę na podstawie umowy o pracę osób wykonujących wskazane przez Zamawiającego w ust. 2 czynności w zakresie realizacji przedmiotu umowy – Zamawiający może żądać w trakcie realizacji przedmiotu umowy w szczególności:</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oświadczenia zatrudnionego pracownika;</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oświadczenia Wykonawcy lub podwykonawcy o zatrudnieniu pracownika na podstawie umowy o pracę;</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poświadczonej za zgodność z oryginałem kopii umowy o pracę zatrudnionego pracownika;</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innych dokumentów (w szczególności takich jak: zaświadczenie właściwego oddziału ZUS, potwierdzające opłacanie przez Wykonawcę lub podwykonawcę składek na ubezpieczenia społeczne i zdrowotne z tytułu zatrudnienia na podstawie umów o pracę za ostatni okres rozliczeniowy lub poświadczona za zgodność z oryginałem odpowiednio przez Wykonawcę lub podwykonawcę kopia dowodu potwierdzającego zgłoszenie pracownika przez pracodawcę do ubezpieczeń)</w:t>
      </w:r>
    </w:p>
    <w:p w:rsidR="00290A10" w:rsidRPr="00290A10" w:rsidRDefault="00290A10" w:rsidP="00290A10">
      <w:pPr>
        <w:pStyle w:val="Akapitzlist"/>
        <w:tabs>
          <w:tab w:val="left" w:pos="851"/>
          <w:tab w:val="left" w:pos="1276"/>
        </w:tabs>
        <w:spacing w:line="252" w:lineRule="auto"/>
        <w:ind w:left="1276"/>
        <w:jc w:val="both"/>
        <w:rPr>
          <w:rFonts w:ascii="Arial" w:hAnsi="Arial" w:cs="Arial"/>
          <w:sz w:val="22"/>
          <w:szCs w:val="22"/>
        </w:rPr>
      </w:pPr>
      <w:r w:rsidRPr="00290A10">
        <w:rPr>
          <w:rFonts w:ascii="Arial" w:hAnsi="Arial" w:cs="Arial"/>
          <w:bCs/>
          <w:sz w:val="22"/>
          <w:szCs w:val="22"/>
        </w:rP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zobowiązany jest na każde wezwanie Zamawiającego – wyrażone na piśmie lub przesłane drogą elektroniczną i w terminie wyznaczonym przez Zamawiającego w tym wezwaniu – przedłożyć Zamawiającemu dowody, o których mowa w ust. 4, potwierdzające wypełnienie przez Wykonawcę lub podwykonawcę wymagań w zakresie określonym w ust. 1 i 2.</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Przekazywane dowody, o których mowa w ust. 4, a także wykaz, o którym mowa w ust. 3, Wykonawca lub podwykonawca zobowiązany jest zanonimizować w sposób zapewniający ochronę danych osobowych pracowników, zgodnie z przepisami rozporządzenia Parlamentu Europejskiego i Rady (UE) nr 2016/679 z dnia 27 kwietnia 2016 r. </w:t>
      </w:r>
      <w:r w:rsidRPr="00290A10">
        <w:rPr>
          <w:rFonts w:ascii="Arial" w:eastAsia="Times New Roman" w:hAnsi="Arial" w:cs="Arial"/>
          <w:bCs/>
          <w:i/>
          <w:lang w:eastAsia="pl-PL"/>
        </w:rPr>
        <w:t>w sprawie ochrony osób fizycznych w związku z przetwarzaniem danych osobowych i w sprawie swobodnego przepływu takich danych oraz uchylenia dyrektywy 95/46/WE</w:t>
      </w:r>
      <w:r w:rsidRPr="00290A10">
        <w:rPr>
          <w:rFonts w:ascii="Arial" w:eastAsia="Times New Roman" w:hAnsi="Arial" w:cs="Arial"/>
          <w:bCs/>
          <w:lang w:eastAsia="pl-PL"/>
        </w:rPr>
        <w:t xml:space="preserve"> oraz ustawy z dnia 10 maja 2018 r. </w:t>
      </w:r>
      <w:r w:rsidRPr="00290A10">
        <w:rPr>
          <w:rFonts w:ascii="Arial" w:eastAsia="Times New Roman" w:hAnsi="Arial" w:cs="Arial"/>
          <w:bCs/>
          <w:i/>
          <w:lang w:eastAsia="pl-PL"/>
        </w:rPr>
        <w:t>o ochronie danych osobowych</w:t>
      </w:r>
      <w:r w:rsidRPr="00290A10">
        <w:rPr>
          <w:rFonts w:ascii="Arial" w:eastAsia="Times New Roman" w:hAnsi="Arial" w:cs="Arial"/>
          <w:bCs/>
          <w:lang w:eastAsia="pl-PL"/>
        </w:rPr>
        <w:t xml:space="preserve">. Dane wskazane w ust. 3 i 4 nie podlegają </w:t>
      </w:r>
      <w:proofErr w:type="spellStart"/>
      <w:r w:rsidRPr="00290A10">
        <w:rPr>
          <w:rFonts w:ascii="Arial" w:eastAsia="Times New Roman" w:hAnsi="Arial" w:cs="Arial"/>
          <w:bCs/>
          <w:lang w:eastAsia="pl-PL"/>
        </w:rPr>
        <w:t>anonimizacji</w:t>
      </w:r>
      <w:proofErr w:type="spellEnd"/>
      <w:r w:rsidRPr="00290A10">
        <w:rPr>
          <w:rFonts w:ascii="Arial" w:eastAsia="Times New Roman" w:hAnsi="Arial" w:cs="Arial"/>
          <w:bCs/>
          <w:lang w:eastAsia="pl-PL"/>
        </w:rPr>
        <w:t>.</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Na każdym etapie realizacji zamówienia Zamawiający jest uprawniony do kontroli spełniania przez Wykonawcę wymagań określonych w ust. 1 i 2, związanych z zatrudnianiem na podstawie umowy o pracę osób wykonujących czynności związane z realizacją zamówienia, w tym w szczególności do:</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lastRenderedPageBreak/>
        <w:t>żądania oświadczeń i dokumentów, o których mowa w ust. 4, w zakresie potwierdzenia spełniania wymogów określonych w ust. 1 i 2, oraz dokonywania ich oceny;</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żądania wyjaśnień w przypadku wątpliwości w zakresie potwierdzenia spełniania wymogów określonych w ust. 1 i 2;</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przeprowadzania kontroli na miejscu wykonywania zamówienia.</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Z tytułu niespełnienia przez Wykonawcę lub podwykonawcę wymogu zatrudnienia na podstawie umowy o pracę osób wykonujących wskazane czynności, o których mowa w ust. 2, Zamawiający przewiduje sankcje w postaci obowiązku zapłaty przez Wykonawcę kar umownych, o których mowa w</w:t>
      </w:r>
      <w:r w:rsidRPr="00290A10">
        <w:rPr>
          <w:rFonts w:ascii="Arial" w:eastAsia="Times New Roman" w:hAnsi="Arial" w:cs="Arial"/>
          <w:lang w:eastAsia="pl-PL"/>
        </w:rPr>
        <w:t xml:space="preserve"> § 13 ust. 1 pkt 1 lit. g-i.</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2. </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uzasadnionych wątpliwości co do przestrzegania prawa pracy przez Wykonawcę lub podwykonawcę, Zamawiający może zwrócić się o przeprowadzenie kontroli przez Państwową Inspekcję Pracy.</w:t>
      </w:r>
    </w:p>
    <w:p w:rsidR="00290A10" w:rsidRPr="00290A10" w:rsidRDefault="00290A10" w:rsidP="00290A10">
      <w:pPr>
        <w:spacing w:after="0" w:line="252" w:lineRule="auto"/>
        <w:jc w:val="center"/>
        <w:rPr>
          <w:rFonts w:ascii="Arial" w:eastAsia="Arial Unicode MS"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15</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Zmiany umowy</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Dopuszczalne są zmiany zawartej umowy w zakresie uregulowanym w art. 454-455 Ustawy.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Zgodnie z art. 455 ust. 1 pkt 1 i 2 Ustawy, Zamawiający przewiduje możliwość zmiany postanowień umowy w stosunku do treści oferty, na podstawie której dokonano wyboru Wykonawcy, w zakresie dotyczącym zmiany:</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wynagrodzenia należnego Wykonawcy – w przypadku zmiany w trakcie trwania umowy przepisów w zakresie stawki podatku od towarów i usług;</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terminu realizacji przedmiotu umowy – jeżeli wynika to z okoliczności uniemożliwiających wykonanie przedmiotu umowy w ustalonym terminie, w przypadku:</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wystąpienia siły wyższej – rozumianej jako wystąpienie zdarzenia nadzwyczajnego, zewnętrznego, niemożliwego do przewidzenia i zapobieżenia, którego nie dało się uniknąć nawet przy zachowaniu najwyższej staranności, a które uniemożliwia Wykonawcy wykonanie przedmiotu umowy w pierwotnym terminie – takiej jak w szczególności: katastrofa naturalna, katastrofa w ruchu powietrznym lub lądowym, wprowadzenie stanu klęski żywiołowej, działania wojenne, zamieszki, strajk spowodowany przez osoby niezwiązane z realizacją przedmiotu zamówienia, wystąpienie okoliczności niezależnych od Wykonawcy i Zamawiającego, skutkujących koniecznością wstrzymania prac z przyczyn technologicznych,</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konieczności usunięcia błędów lub wprowadzenia zmian w przyjętej do realizacji dokumentacji projektowej i technicznej,</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przedłużania się procedur administracyjnych – w przypadku konieczności uzyskania od organów administracyjnych wymaganych przepisami prawa decyzji, zezwoleń czy uzgodnień, w związku z ujawnionymi błędami w dokumentacji projektowej i technicznej – w szczególności w związku z wejściem w życie przepisów skutkujących wydłużeniem lub zawieszeniem terminów na wydanie w/w dokumentów,</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konieczności uzyskania wyroku sądowego lub innego orzeczenia sądu;</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lastRenderedPageBreak/>
        <w:t>zakresu realizowanych – na podstawie dokumentacji projektowej i technicznej – robót budowlanych, w związku z koniecznością zastosowania innych rozwiązań technicznych, technologicznych lub materiałów, niż przewidziane w dokumentacji projektowej i technicznej, ze względu na stwierdzone wady tej dokumentacji, zmianę przepisów prawa albo możliwość zastosowania zamiennych rozwiązań, które nie wpłyną na zmianę przeznaczenia wykonywanej inwestycji w sposób istotny, a które poprawią parametry techniczne obiektu – przy czym zmiana ta nie wpłynie na wysokość wynagrodzenia Wykonawcy oraz termin realizacji robót;</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osoby wyznaczonej przez Wykonawcę do realizacji przedmiotu umowy w funkcji Kierownika budowy, o ile nowa osoba funkcyjna posiada wymagane uprawnienia.</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 przypadku zmiany, o której mowa w ust. 2 pkt 1, określona w umowie wartość netto wynagrodzenia Wykonawcy nie ulegnie zmianie, a określona w aneksie do umowy wartość brutto wynagrodzenia zostanie wyliczona na podstawie nowych przepisów dotyczących podatku od towarów i usług. Zmiana wysokości wynagrodzenia Wykonawcy – w przypadku jej wprowadzenia – obowiązywać będzie od dnia wejścia w życie tych przepisów.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Zmiana, o której mowa w ust. 2 pkt 1, zostanie wprowadzona do umowy na pisemny, uzasadniony i należycie udokumentowany wniosek zawierający uzasadnienie potrzeby lub konieczności wprowadzenia zmiany, sporządzony przez stronę występującą o dokonanie zmiany w umowie. Każda ze stron ma prawo odmowy dokonania zmiany umowy dotyczącej wysokości wynagrodzenia brutto określonego w umowie w przypadku, gdy wniosek o dokonanie zmiany nie będzie spełniał warunków opisanych powyżej. Zmiana wynagrodzenia brutto Wykonawcy, o której mowa w ust. 2 pkt 1, nie wpływa na zmianę terminu wykonania przedmiotu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Zmiany, o których mowa w ust. 2 pkt 2 i 3, mogą zostać wprowadzone do umowy na podstawie pisemnego wniosku zawierającego uzasadnienie potrzeby lub konieczności wprowadzenia zmiany, sporządzonego przez stronę występującą o dokonanie zmiany w umowie. Do wniosku należy załączyć wszelkie dokumenty potwierdzające zasadność dokonania zmiany, o ile takie dokumenty występują. Wniosek, o którym mowa powyżej, wymaga zaopiniowania i zatwierdzenia przez Zamawiającego i Wykonawcę, a także Inspektora nadzoru inwestorskiego i Kierownika budowy.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Zmiana, o której mowa w ust. 2 pkt 2, polegać będzie na przesunięciu terminu zakończenia realizacji przedmiotu umowy o określoną ilość dni, która będzie zgodna z ilością dni, w czasie których przedmiot umowy nie mógł być wykonywany na podstawie przesłanek określonych w ust. 2 pkt 2.</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Zmiana, o której mowa w ust. 2 pkt 4, może zostać wprowadzona do umowy na podstawie zaakceptowanego przez Zamawiającego pisemnego wniosku Wykonawcy, który Wykonawca zobowiązany jest złożyć do Zamawiającego na co najmniej 3 dni robocze przed planowaną zmianą osoby, zawierającego uzasadnienie oraz dokumenty, o których mowa w ust. 8, albo na podstawie pisemnych zastrzeżeń Zamawiającego dotyczących Kierownika budowy, w następujących przypadkach:</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śmierci, choroby lub innych zdarzeń losowych dotyczących osoby pełniącej funkcję kierownika budowy;</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niewywiązywania się przez osobę pełniącą funkcję Kierownika budowy z powierzonych obowiązków wynikających z umowy;</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 xml:space="preserve">jeżeli zmiana osoby pełniącej funkcję kierownika budowy stanie się konieczna </w:t>
      </w:r>
      <w:r w:rsidRPr="00290A10">
        <w:rPr>
          <w:rFonts w:ascii="Arial" w:hAnsi="Arial" w:cs="Arial"/>
          <w:iCs/>
          <w:sz w:val="22"/>
          <w:szCs w:val="22"/>
        </w:rPr>
        <w:br/>
        <w:t xml:space="preserve">z przyczyn niezależnych od Wykonawcy.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Wprowadzenie innej osoby do pełnienia funkcji Kierownika budowy – w miejsce osoby dotychczas wykonującej tę funkcję – będzie możliwe wyłącznie wtedy, gdy Wykonawca potwierdzi spełnianie przez tę osobę minimalnych wymagań określonych przez Zamawiającego dla kierownika budowy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xml:space="preserve">, w szczególności przedstawiając Zamawiającemu potwierdzoną za zgodność z oryginałem </w:t>
      </w:r>
      <w:r w:rsidRPr="00290A10">
        <w:rPr>
          <w:rFonts w:ascii="Arial" w:eastAsia="Times New Roman" w:hAnsi="Arial" w:cs="Arial"/>
          <w:iCs/>
          <w:lang w:eastAsia="pl-PL"/>
        </w:rPr>
        <w:lastRenderedPageBreak/>
        <w:t xml:space="preserve">kserokopię uprawnień budowlanych dotyczących proponowanej nowej osoby funkcyjnej (Kierownika budowy) – zgodnie z minimalnymi wymaganiami określonymi przez Zamawiającego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oraz aktualne zaświadczenie o członkostwie tej osoby w Izbie Inżynierów Budownictwa. Osoba niespełniająca minimalnych wymagań Zamawiającego nie zostanie dopuszczona do wykonywania czynności w ramach przedmiotowego zamówienia, a Wykonawca zobowiązany będzie wskazać inną osobę, która wymagania te spełni.</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Brak akceptacji przez Zamawiającego wniosku Wykonawcy, o którym mowa w ust. 7, uprawnia Zamawiającego do odstąpienia od umowy po bezskutecznym upływie dodatkowego terminu wyznaczonego przez Zamawiającego na wskazanie przez Wykonawcę innej osoby funkcyjnej, spełniającej wymagania określone przez Zamawiającego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i naliczenia Wykonawcy kary określonej w umowie. Jakakolwiek przerwa w realizacji przedmiotu umowy wynikająca z braku Kierownictwa budowy będzie traktowana jako przerwa wynikła z przyczyn zależnych od Wykonawcy i nie może stanowić podstawy do zmiany terminu realizacji przedmiotu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Zmianie podlegają także wszelkie nieistotne postanowienia umowy w stosunku do treści oferty, na podstawie której dokonano wyboru Wykonawcy, w tym m.in.:</w:t>
      </w:r>
    </w:p>
    <w:p w:rsidR="00290A10" w:rsidRPr="00290A10" w:rsidRDefault="00290A10" w:rsidP="00290A10">
      <w:pPr>
        <w:pStyle w:val="Akapitzlist"/>
        <w:numPr>
          <w:ilvl w:val="1"/>
          <w:numId w:val="23"/>
        </w:numPr>
        <w:spacing w:line="252" w:lineRule="auto"/>
        <w:jc w:val="both"/>
        <w:rPr>
          <w:rFonts w:ascii="Arial" w:hAnsi="Arial" w:cs="Arial"/>
          <w:sz w:val="22"/>
          <w:szCs w:val="22"/>
        </w:rPr>
      </w:pPr>
      <w:r w:rsidRPr="00290A10">
        <w:rPr>
          <w:rFonts w:ascii="Arial" w:hAnsi="Arial" w:cs="Arial"/>
          <w:iCs/>
          <w:sz w:val="22"/>
          <w:szCs w:val="22"/>
        </w:rPr>
        <w:t xml:space="preserve">zmiana osób prowadzących nadzór nad realizacją postanowień umowy ze strony Zamawiającego – zmiana ta nie wymaga zawarcia aneksu do umowy; </w:t>
      </w:r>
    </w:p>
    <w:p w:rsidR="00290A10" w:rsidRPr="00290A10" w:rsidRDefault="00290A10" w:rsidP="00290A10">
      <w:pPr>
        <w:pStyle w:val="Akapitzlist"/>
        <w:numPr>
          <w:ilvl w:val="1"/>
          <w:numId w:val="23"/>
        </w:numPr>
        <w:spacing w:line="252" w:lineRule="auto"/>
        <w:jc w:val="both"/>
        <w:rPr>
          <w:rFonts w:ascii="Arial" w:hAnsi="Arial" w:cs="Arial"/>
          <w:sz w:val="22"/>
          <w:szCs w:val="22"/>
        </w:rPr>
      </w:pPr>
      <w:r w:rsidRPr="00290A10">
        <w:rPr>
          <w:rFonts w:ascii="Arial" w:hAnsi="Arial" w:cs="Arial"/>
          <w:iCs/>
          <w:sz w:val="22"/>
          <w:szCs w:val="22"/>
        </w:rPr>
        <w:t>zmiana danych związana z obsługą administracyjno-organizacyjną umowy (danych teleadresowych Wykonawcy i Zamawiającego) – zmiana ta następuje poprzez pisemne zgłoszenie tego faktu drugiej stronie i nie wymaga zawarcia aneksu do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Wszelkie zmiany i uzupełnienia umowy dokonane w sposób zgodny z Ustawą wymagają formy pisemnej pod rygorem nieważności, tj. aneksu do umowy, z zastrzeżeniem przypadków, o których mowa w ust. 10.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bookmarkStart w:id="4" w:name="_Hlk67477640"/>
      <w:bookmarkEnd w:id="4"/>
      <w:r w:rsidRPr="00290A10">
        <w:rPr>
          <w:rFonts w:ascii="Arial" w:eastAsia="Times New Roman" w:hAnsi="Arial" w:cs="Arial"/>
          <w:iCs/>
          <w:lang w:eastAsia="pl-PL"/>
        </w:rPr>
        <w:t xml:space="preserve">Umowa może zostać zmieniona w przypadkach, o których mowa w art. 455 ust. 1 pkt 2-4 oraz ust. 2 Ustawy. </w:t>
      </w:r>
    </w:p>
    <w:p w:rsidR="00290A10" w:rsidRDefault="00290A10" w:rsidP="00290A10">
      <w:pPr>
        <w:spacing w:after="0" w:line="252" w:lineRule="auto"/>
        <w:jc w:val="both"/>
        <w:rPr>
          <w:rFonts w:ascii="Arial" w:eastAsia="Times New Roman" w:hAnsi="Arial" w:cs="Arial"/>
          <w:b/>
          <w:bCs/>
          <w:lang w:eastAsia="pl-PL"/>
        </w:rPr>
      </w:pPr>
    </w:p>
    <w:p w:rsidR="00D8610F" w:rsidRPr="00290A10" w:rsidRDefault="00D8610F" w:rsidP="00290A10">
      <w:pPr>
        <w:spacing w:after="0" w:line="252" w:lineRule="auto"/>
        <w:jc w:val="both"/>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16</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Odstąpienie od umowy</w:t>
      </w:r>
    </w:p>
    <w:p w:rsidR="00290A10" w:rsidRPr="00290A10" w:rsidRDefault="00290A10" w:rsidP="00290A10">
      <w:pPr>
        <w:spacing w:after="0" w:line="252" w:lineRule="auto"/>
        <w:ind w:left="360"/>
        <w:jc w:val="both"/>
        <w:rPr>
          <w:rFonts w:ascii="Arial" w:eastAsia="Times New Roman" w:hAnsi="Arial" w:cs="Arial"/>
          <w:b/>
          <w:bCs/>
          <w:lang w:eastAsia="pl-PL"/>
        </w:rPr>
      </w:pP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Zamawiającemu przysługuje prawo do odstąpienia od umowy w następujących sytuacjach:</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o tym wiadomości; </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jeżeli Wykonawca nie przystąpił do realizacji robót budowlanych w terminie 15 dni licząc od dnia protokolarnego przejęcia placu budowy (rejonu prowadzenia robót) albo nie kontynuuje rozpoczętych robót przez kolejnych 15 dni, pomimo wezwania Zamawiającego złożonego na piśmie lub przekazanego drogą elektroniczną – bezzwłocznie po bezskutecznym upływie dodatkowego terminu wyznaczonego Wykonawcy przez Zamawiającego;</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w razie wystąpienia konieczności dokonania przez Zamawiającego maksymalnie trzykrotnej bezpośredniej </w:t>
      </w:r>
      <w:r w:rsidRPr="00290A10">
        <w:rPr>
          <w:rFonts w:ascii="Arial" w:eastAsia="Times New Roman" w:hAnsi="Arial" w:cs="Arial"/>
          <w:bCs/>
          <w:shd w:val="clear" w:color="auto" w:fill="FFFFFF"/>
          <w:lang w:eastAsia="pl-PL"/>
        </w:rPr>
        <w:t xml:space="preserve">zapłaty podwykonawcy lub dalszemu podwykonawcy, o której mowa w § 9 ust. 11, </w:t>
      </w:r>
      <w:bookmarkStart w:id="5" w:name="_Hlk81849035"/>
      <w:bookmarkEnd w:id="5"/>
      <w:r w:rsidRPr="00290A10">
        <w:rPr>
          <w:rFonts w:ascii="Arial" w:eastAsia="Times New Roman" w:hAnsi="Arial" w:cs="Arial"/>
          <w:bCs/>
          <w:lang w:eastAsia="pl-PL"/>
        </w:rPr>
        <w:t>lub konieczności dokonania bezpośrednich zapłat na sumę większą niż 5 % wartości niniejszej umowy – w trybie natychmiastowym;</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lastRenderedPageBreak/>
        <w:t>jeżeli Wykonawca powierzy podwykonawcy lub dalszemu podwykonawcy robót budowlanych realizację przedmiotu umowy bez dokonania czynności, o których mowa w § 12 – w trybie natychmiastowym;</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jeżeli Wykonawca – w przypadku konieczności zmiany kierownika budowy – nie zapewni w terminie określonym przez Zamawiającego nowej osoby funkcyjnej, spełniającej minimalne wymagania określone przez Zamawiającego dla kierownika budowy w </w:t>
      </w:r>
      <w:r w:rsidRPr="00290A10">
        <w:rPr>
          <w:rFonts w:ascii="Arial" w:eastAsia="Times New Roman" w:hAnsi="Arial" w:cs="Arial"/>
          <w:bCs/>
          <w:i/>
          <w:lang w:eastAsia="pl-PL"/>
        </w:rPr>
        <w:t>Specyfikacji Warunków Zamówienia</w:t>
      </w:r>
      <w:r w:rsidRPr="00290A10">
        <w:rPr>
          <w:rFonts w:ascii="Arial" w:eastAsia="Times New Roman" w:hAnsi="Arial" w:cs="Arial"/>
          <w:bCs/>
          <w:lang w:eastAsia="pl-PL"/>
        </w:rPr>
        <w:t xml:space="preserve"> – bezzwłocznie po bezskutecznym upływie dodatkowego terminu wyznaczonego Wykonawcy przez Zamawiającego na powołanie innej osoby funkcyjnej spełniającej te wymagania.</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razie odstąpienia od umowy w przypadkach, o których mowa w ust. 1, Wykonawca może żądać wyłącznie wynagrodzenia należnego z tytułu wykonania części umowy – pod warunkiem, że zrealizowana część umowy nadaje się do odbioru jako wykonana w sposób należyty. W takiej sytuacji wysokość wynagrodzenia Wykonawcy zostanie ustalona przez Zamawiającego na podstawie zrealizowanego przez Wykonawcę zakresu robót oraz z zastosowaniem cen podanych w </w:t>
      </w:r>
      <w:r w:rsidRPr="00290A10">
        <w:rPr>
          <w:rFonts w:ascii="Arial" w:eastAsia="Times New Roman" w:hAnsi="Arial" w:cs="Arial"/>
          <w:bCs/>
          <w:i/>
          <w:lang w:eastAsia="pl-PL"/>
        </w:rPr>
        <w:t>kosztorysie ofertowym</w:t>
      </w:r>
      <w:r w:rsidRPr="00290A10">
        <w:rPr>
          <w:rFonts w:ascii="Arial" w:eastAsia="Times New Roman" w:hAnsi="Arial" w:cs="Arial"/>
          <w:bCs/>
          <w:lang w:eastAsia="pl-PL"/>
        </w:rPr>
        <w:t xml:space="preserve">, który Wykonawca przedłożył Zamawiającemu przed zawarciem umowy. </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Przez odstąpienie Zamawiającego od umowy na podstawie przesłanek wskazanych w ust. 1 pkt 2-5, rozumie się odstąpienie od umowy z powodu okoliczności, za które odpowiada Wykonawca.</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skutecznego odstąpienia od umowy przez którąkolwiek ze Stron, Wykonawcę oraz Zamawiającego obciążają następujące obowiązki:</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Wykonawca zabezpieczy przerwane roboty w zakresie obustronnie uzgodnionym na koszt własny;</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Wykonawca zgłosi do dokonania przez Zamawiającego odbioru robót przerwanych oraz robót zabezpieczających;</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 terminie do 3 dni od daty zgłoszenia, o którym mowa w pkt 2, Wykonawca przy udziale Zamawiającego sporządzi szczegółowy protokół inwentaryzacji robót w toku wraz z kosztorysem powykonawczym na bazie </w:t>
      </w:r>
      <w:r w:rsidRPr="00290A10">
        <w:rPr>
          <w:rFonts w:ascii="Arial" w:hAnsi="Arial" w:cs="Arial"/>
          <w:bCs/>
          <w:i/>
          <w:sz w:val="22"/>
          <w:szCs w:val="22"/>
        </w:rPr>
        <w:t>kosztorysu ofertowego</w:t>
      </w:r>
      <w:r w:rsidRPr="00290A10">
        <w:rPr>
          <w:rFonts w:ascii="Arial" w:hAnsi="Arial" w:cs="Arial"/>
          <w:bCs/>
          <w:sz w:val="22"/>
          <w:szCs w:val="22"/>
        </w:rPr>
        <w:t xml:space="preserve"> dostarczonego Zamawiającemu przed zawarciem umowy, według stanu na dzień odstąpienia od umowy.</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Protokół inwentaryzacji robót w toku z kosztorysem powykonawczym, o którym mowa w ust. 4 pkt 3, stanowić będzie podstawę do wystawienia faktury VAT przez Wykonawcę. Kosztorys powykonawczy dla swej ważności podlega sprawdzeniu przez Inspektora nadzoru inwestorskiego w terminie do 3 dni od daty jego skutecznego doręczenia Zamawiającemu.</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niezwłocznie, jednak nie później niż w terminie 5 dni od skutecznego odstąpienia od umowy przez którąkolwiek ze Stron, usunie z terenu budowy urządzenia zaplecza przez niego dostarczone.</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przypadku odstąpienia od umowy, w sytuacjach, o których mowa w ust. 1, pozostają w mocy dotychczasowe świadczenia stron, z zastrzeżeniem ust. 2. Przepisy § 10, § 11 i § 13 stosuje się. </w:t>
      </w:r>
    </w:p>
    <w:p w:rsidR="00290A10" w:rsidRPr="00290A10" w:rsidRDefault="00290A10" w:rsidP="00290A10">
      <w:pPr>
        <w:spacing w:after="0" w:line="252" w:lineRule="auto"/>
        <w:ind w:left="360"/>
        <w:jc w:val="both"/>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17</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Postanowienia końcowe</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Wszelkie spory wynikłe z realizacji niniejszej umowy strony będą się starały rozstrzygnąć na drodze polubownej. W sytuacji nie osiągnięcia porozumienia na drodze polubownej, spory będą rozstrzygane przez sąd właściwy dla siedziby Zamawiającego.</w:t>
      </w: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 xml:space="preserve">W sprawach nieuregulowanych niniejszą umową zastosowanie mają przepisy Ustawy, </w:t>
      </w:r>
      <w:r w:rsidRPr="00290A10">
        <w:rPr>
          <w:rFonts w:ascii="Arial" w:hAnsi="Arial" w:cs="Arial"/>
          <w:i/>
          <w:sz w:val="22"/>
          <w:szCs w:val="22"/>
        </w:rPr>
        <w:t>Kodeksu cywilnego</w:t>
      </w:r>
      <w:r w:rsidRPr="00290A10">
        <w:rPr>
          <w:rFonts w:ascii="Arial" w:hAnsi="Arial" w:cs="Arial"/>
          <w:sz w:val="22"/>
          <w:szCs w:val="22"/>
        </w:rPr>
        <w:t xml:space="preserve"> oraz </w:t>
      </w:r>
      <w:r w:rsidRPr="00290A10">
        <w:rPr>
          <w:rFonts w:ascii="Arial" w:hAnsi="Arial" w:cs="Arial"/>
          <w:i/>
          <w:sz w:val="22"/>
          <w:szCs w:val="22"/>
        </w:rPr>
        <w:t>Prawa budowlanego</w:t>
      </w:r>
      <w:r w:rsidRPr="00290A10">
        <w:rPr>
          <w:rFonts w:ascii="Arial" w:hAnsi="Arial" w:cs="Arial"/>
          <w:sz w:val="22"/>
          <w:szCs w:val="22"/>
        </w:rPr>
        <w:t>.</w:t>
      </w: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 xml:space="preserve">Umowę sporządzono w trzech jednobrzmiących egzemplarzach – </w:t>
      </w:r>
      <w:r w:rsidRPr="00290A10">
        <w:rPr>
          <w:rFonts w:ascii="Arial" w:hAnsi="Arial" w:cs="Arial"/>
          <w:sz w:val="22"/>
          <w:szCs w:val="22"/>
        </w:rPr>
        <w:br/>
        <w:t>z czego dwa egzemplarze dla Zamawiającego, jeden egzemplarz dla Wykonawcy.</w:t>
      </w:r>
    </w:p>
    <w:p w:rsidR="00290A10" w:rsidRPr="00290A10" w:rsidRDefault="00290A10" w:rsidP="00290A10">
      <w:pPr>
        <w:spacing w:after="0" w:line="252" w:lineRule="auto"/>
        <w:jc w:val="both"/>
        <w:rPr>
          <w:rFonts w:ascii="Arial" w:eastAsia="Times New Roman" w:hAnsi="Arial" w:cs="Arial"/>
          <w:b/>
          <w:bCs/>
          <w:lang w:eastAsia="pl-PL"/>
        </w:rPr>
      </w:pPr>
    </w:p>
    <w:p w:rsidR="00290A10" w:rsidRPr="00290A10" w:rsidRDefault="00290A10" w:rsidP="00290A10">
      <w:pPr>
        <w:tabs>
          <w:tab w:val="left" w:pos="851"/>
          <w:tab w:val="left" w:pos="1276"/>
        </w:tabs>
        <w:spacing w:after="0" w:line="252" w:lineRule="auto"/>
        <w:jc w:val="both"/>
        <w:rPr>
          <w:rFonts w:ascii="Arial" w:hAnsi="Arial" w:cs="Arial"/>
        </w:rPr>
      </w:pPr>
      <w:r w:rsidRPr="00290A10">
        <w:rPr>
          <w:rFonts w:ascii="Arial" w:eastAsia="Times New Roman" w:hAnsi="Arial" w:cs="Arial"/>
          <w:u w:val="single"/>
          <w:lang w:eastAsia="ar-SA"/>
        </w:rPr>
        <w:t>Integralną część umowy stanowią załączniki:</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eastAsia="Times New Roman" w:hAnsi="Arial" w:cs="Arial"/>
          <w:i/>
          <w:lang w:eastAsia="ar-SA"/>
        </w:rPr>
        <w:t>Specyfikacja Techniczna Wykonania i Odbioru Robót</w:t>
      </w:r>
      <w:r w:rsidRPr="00290A10">
        <w:rPr>
          <w:rFonts w:ascii="Arial" w:eastAsia="Times New Roman" w:hAnsi="Arial" w:cs="Arial"/>
          <w:lang w:eastAsia="ar-SA"/>
        </w:rPr>
        <w:t xml:space="preserve"> </w:t>
      </w:r>
      <w:r w:rsidRPr="00290A10">
        <w:rPr>
          <w:rFonts w:ascii="Arial" w:hAnsi="Arial" w:cs="Arial"/>
          <w:lang w:eastAsia="ar-SA"/>
        </w:rPr>
        <w:t>– Załącznik Nr 1 do umowy;</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eastAsia="Times New Roman" w:hAnsi="Arial" w:cs="Arial"/>
          <w:i/>
          <w:lang w:eastAsia="ar-SA"/>
        </w:rPr>
        <w:t xml:space="preserve">Przedmiar robót </w:t>
      </w:r>
      <w:r w:rsidRPr="00290A10">
        <w:rPr>
          <w:rFonts w:ascii="Arial" w:hAnsi="Arial" w:cs="Arial"/>
          <w:lang w:eastAsia="ar-SA"/>
        </w:rPr>
        <w:t>– Załącznik Nr 2 do umowy</w:t>
      </w:r>
      <w:r w:rsidRPr="00290A10">
        <w:rPr>
          <w:rFonts w:ascii="Arial" w:eastAsia="Times New Roman" w:hAnsi="Arial" w:cs="Arial"/>
          <w:lang w:eastAsia="ar-SA"/>
        </w:rPr>
        <w:t>;</w:t>
      </w:r>
    </w:p>
    <w:p w:rsidR="00290A10" w:rsidRDefault="00290A10" w:rsidP="00B329C9">
      <w:pPr>
        <w:numPr>
          <w:ilvl w:val="2"/>
          <w:numId w:val="1"/>
        </w:numPr>
        <w:tabs>
          <w:tab w:val="left" w:pos="426"/>
        </w:tabs>
        <w:spacing w:after="0" w:line="252" w:lineRule="auto"/>
        <w:ind w:hanging="928"/>
        <w:jc w:val="both"/>
        <w:rPr>
          <w:rFonts w:ascii="Arial" w:hAnsi="Arial" w:cs="Arial"/>
        </w:rPr>
      </w:pPr>
      <w:r w:rsidRPr="00290A10">
        <w:rPr>
          <w:rFonts w:ascii="Arial" w:hAnsi="Arial" w:cs="Arial"/>
          <w:i/>
          <w:lang w:eastAsia="ar-SA"/>
        </w:rPr>
        <w:t xml:space="preserve">Rysunek nr 1 – </w:t>
      </w:r>
      <w:r w:rsidR="00B329C9" w:rsidRPr="00B329C9">
        <w:rPr>
          <w:rFonts w:ascii="Arial" w:hAnsi="Arial" w:cs="Arial"/>
          <w:i/>
          <w:lang w:eastAsia="ar-SA"/>
        </w:rPr>
        <w:t>I piętro ciąg komunikacyjny A1</w:t>
      </w:r>
      <w:r w:rsidRPr="00290A10">
        <w:rPr>
          <w:rFonts w:ascii="Arial" w:hAnsi="Arial" w:cs="Arial"/>
          <w:lang w:eastAsia="ar-SA"/>
        </w:rPr>
        <w:t xml:space="preserve"> – Załącznik Nr 3 do umowy;</w:t>
      </w:r>
    </w:p>
    <w:p w:rsidR="00E04105" w:rsidRPr="00290A10" w:rsidRDefault="00E04105" w:rsidP="00B329C9">
      <w:pPr>
        <w:numPr>
          <w:ilvl w:val="2"/>
          <w:numId w:val="1"/>
        </w:numPr>
        <w:tabs>
          <w:tab w:val="left" w:pos="426"/>
        </w:tabs>
        <w:spacing w:after="0" w:line="252" w:lineRule="auto"/>
        <w:ind w:hanging="928"/>
        <w:jc w:val="both"/>
        <w:rPr>
          <w:rFonts w:ascii="Arial" w:hAnsi="Arial" w:cs="Arial"/>
        </w:rPr>
      </w:pPr>
      <w:r>
        <w:rPr>
          <w:rFonts w:ascii="Arial" w:hAnsi="Arial" w:cs="Arial"/>
          <w:i/>
        </w:rPr>
        <w:t>Rysunek nr 2</w:t>
      </w:r>
      <w:r w:rsidRPr="00E04105">
        <w:rPr>
          <w:rFonts w:ascii="Arial" w:hAnsi="Arial" w:cs="Arial"/>
          <w:i/>
        </w:rPr>
        <w:t xml:space="preserve"> – </w:t>
      </w:r>
      <w:r w:rsidR="00B329C9" w:rsidRPr="00B329C9">
        <w:rPr>
          <w:rFonts w:ascii="Arial" w:hAnsi="Arial" w:cs="Arial"/>
          <w:i/>
        </w:rPr>
        <w:t>I piętro ciąg komunikacyjny A</w:t>
      </w:r>
      <w:r w:rsidR="00B329C9">
        <w:rPr>
          <w:rFonts w:ascii="Arial" w:hAnsi="Arial" w:cs="Arial"/>
          <w:i/>
        </w:rPr>
        <w:t>2</w:t>
      </w:r>
      <w:r>
        <w:rPr>
          <w:rFonts w:ascii="Arial" w:hAnsi="Arial" w:cs="Arial"/>
        </w:rPr>
        <w:t xml:space="preserve"> – Załącznik Nr 4</w:t>
      </w:r>
      <w:r w:rsidRPr="00E04105">
        <w:rPr>
          <w:rFonts w:ascii="Arial" w:hAnsi="Arial" w:cs="Arial"/>
        </w:rPr>
        <w:t xml:space="preserve"> do umowy;</w:t>
      </w:r>
    </w:p>
    <w:p w:rsidR="00290A10" w:rsidRPr="005B4D98" w:rsidRDefault="00E04105" w:rsidP="00B329C9">
      <w:pPr>
        <w:pStyle w:val="Akapitzlist"/>
        <w:numPr>
          <w:ilvl w:val="2"/>
          <w:numId w:val="1"/>
        </w:numPr>
        <w:tabs>
          <w:tab w:val="clear" w:pos="928"/>
          <w:tab w:val="num" w:pos="426"/>
        </w:tabs>
        <w:ind w:hanging="928"/>
        <w:rPr>
          <w:rFonts w:ascii="Arial" w:eastAsiaTheme="minorHAnsi" w:hAnsi="Arial" w:cs="Arial"/>
          <w:i/>
          <w:color w:val="00000A"/>
          <w:sz w:val="22"/>
          <w:szCs w:val="22"/>
          <w:lang w:eastAsia="ar-SA"/>
        </w:rPr>
      </w:pPr>
      <w:r w:rsidRPr="005B4D98">
        <w:rPr>
          <w:rFonts w:ascii="Arial" w:hAnsi="Arial" w:cs="Arial"/>
          <w:i/>
          <w:sz w:val="22"/>
          <w:szCs w:val="22"/>
          <w:lang w:eastAsia="ar-SA"/>
        </w:rPr>
        <w:t>Rysunek nr 3</w:t>
      </w:r>
      <w:r w:rsidR="00290A10" w:rsidRPr="005B4D98">
        <w:rPr>
          <w:rFonts w:ascii="Arial" w:hAnsi="Arial" w:cs="Arial"/>
          <w:i/>
          <w:sz w:val="22"/>
          <w:szCs w:val="22"/>
          <w:lang w:eastAsia="ar-SA"/>
        </w:rPr>
        <w:t xml:space="preserve"> </w:t>
      </w:r>
      <w:r w:rsidR="005B4D98">
        <w:rPr>
          <w:rFonts w:ascii="Arial" w:eastAsiaTheme="minorHAnsi" w:hAnsi="Arial" w:cs="Arial"/>
          <w:i/>
          <w:color w:val="00000A"/>
          <w:sz w:val="22"/>
          <w:szCs w:val="22"/>
          <w:lang w:eastAsia="ar-SA"/>
        </w:rPr>
        <w:t xml:space="preserve">– </w:t>
      </w:r>
      <w:r w:rsidR="00B329C9" w:rsidRPr="00B329C9">
        <w:rPr>
          <w:rFonts w:ascii="Arial" w:eastAsiaTheme="minorHAnsi" w:hAnsi="Arial" w:cs="Arial"/>
          <w:i/>
          <w:color w:val="00000A"/>
          <w:sz w:val="22"/>
          <w:szCs w:val="22"/>
          <w:lang w:eastAsia="ar-SA"/>
        </w:rPr>
        <w:t>I piętro ciąg komunikacyjny A</w:t>
      </w:r>
      <w:r w:rsidR="00B329C9">
        <w:rPr>
          <w:rFonts w:ascii="Arial" w:eastAsiaTheme="minorHAnsi" w:hAnsi="Arial" w:cs="Arial"/>
          <w:i/>
          <w:color w:val="00000A"/>
          <w:sz w:val="22"/>
          <w:szCs w:val="22"/>
          <w:lang w:eastAsia="ar-SA"/>
        </w:rPr>
        <w:t xml:space="preserve">3 </w:t>
      </w:r>
      <w:bookmarkStart w:id="6" w:name="_GoBack"/>
      <w:bookmarkEnd w:id="6"/>
      <w:r w:rsidR="005B4D98">
        <w:rPr>
          <w:rFonts w:ascii="Arial" w:eastAsiaTheme="minorHAnsi" w:hAnsi="Arial" w:cs="Arial"/>
          <w:i/>
          <w:color w:val="00000A"/>
          <w:sz w:val="22"/>
          <w:szCs w:val="22"/>
          <w:lang w:eastAsia="ar-SA"/>
        </w:rPr>
        <w:t>– Załącznik Nr 5</w:t>
      </w:r>
      <w:r w:rsidRPr="005B4D98">
        <w:rPr>
          <w:rFonts w:ascii="Arial" w:eastAsiaTheme="minorHAnsi" w:hAnsi="Arial" w:cs="Arial"/>
          <w:i/>
          <w:color w:val="00000A"/>
          <w:sz w:val="22"/>
          <w:szCs w:val="22"/>
          <w:lang w:eastAsia="ar-SA"/>
        </w:rPr>
        <w:t xml:space="preserve"> do umowy;</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hAnsi="Arial" w:cs="Arial"/>
          <w:i/>
          <w:lang w:eastAsia="ar-SA"/>
        </w:rPr>
        <w:t xml:space="preserve">Specyfikacja Warunków Zamówienia </w:t>
      </w:r>
      <w:r w:rsidR="005B4D98">
        <w:rPr>
          <w:rFonts w:ascii="Arial" w:hAnsi="Arial" w:cs="Arial"/>
          <w:lang w:eastAsia="ar-SA"/>
        </w:rPr>
        <w:t>– Załącznik Nr 6</w:t>
      </w:r>
      <w:r w:rsidRPr="00290A10">
        <w:rPr>
          <w:rFonts w:ascii="Arial" w:hAnsi="Arial" w:cs="Arial"/>
          <w:lang w:eastAsia="ar-SA"/>
        </w:rPr>
        <w:t xml:space="preserve"> do umowy</w:t>
      </w:r>
      <w:r w:rsidRPr="00290A10">
        <w:rPr>
          <w:rFonts w:ascii="Arial" w:hAnsi="Arial" w:cs="Arial"/>
          <w:i/>
          <w:lang w:eastAsia="ar-SA"/>
        </w:rPr>
        <w:t xml:space="preserve">.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hAnsi="Arial" w:cs="Arial"/>
        </w:rPr>
      </w:pPr>
      <w:r w:rsidRPr="00290A10">
        <w:rPr>
          <w:rFonts w:ascii="Arial" w:eastAsia="Times New Roman" w:hAnsi="Arial" w:cs="Arial"/>
          <w:b/>
          <w:bCs/>
          <w:lang w:eastAsia="pl-PL"/>
        </w:rPr>
        <w:t xml:space="preserve">   </w:t>
      </w:r>
      <w:r w:rsidRPr="00290A10">
        <w:rPr>
          <w:rFonts w:ascii="Arial" w:eastAsia="Times New Roman" w:hAnsi="Arial" w:cs="Arial"/>
          <w:b/>
          <w:bCs/>
          <w:lang w:eastAsia="pl-PL"/>
        </w:rPr>
        <w:tab/>
        <w:t xml:space="preserve"> Wykonawca</w:t>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t>Zamawiający</w:t>
      </w:r>
    </w:p>
    <w:p w:rsidR="00290A10" w:rsidRPr="00290A10" w:rsidRDefault="00290A10" w:rsidP="00290A10">
      <w:pPr>
        <w:spacing w:after="0" w:line="252" w:lineRule="auto"/>
        <w:rPr>
          <w:rFonts w:eastAsia="Times New Roman" w:cstheme="minorHAnsi"/>
          <w:lang w:eastAsia="pl-PL"/>
        </w:rPr>
      </w:pPr>
    </w:p>
    <w:p w:rsidR="00290A10" w:rsidRPr="00290A10" w:rsidRDefault="00290A10" w:rsidP="00290A10">
      <w:pPr>
        <w:spacing w:after="0" w:line="252" w:lineRule="auto"/>
        <w:rPr>
          <w:rFonts w:eastAsia="Times New Roman" w:cstheme="minorHAnsi"/>
          <w:lang w:eastAsia="pl-PL"/>
        </w:rPr>
      </w:pPr>
    </w:p>
    <w:p w:rsidR="00290A10" w:rsidRPr="00290A10" w:rsidRDefault="00290A10" w:rsidP="00290A10">
      <w:pPr>
        <w:spacing w:after="0" w:line="252" w:lineRule="auto"/>
        <w:rPr>
          <w:rFonts w:eastAsia="Times New Roman" w:cstheme="minorHAnsi"/>
          <w:lang w:eastAsia="pl-PL"/>
        </w:rPr>
      </w:pPr>
    </w:p>
    <w:p w:rsidR="007321B2" w:rsidRPr="00290A10" w:rsidRDefault="007321B2">
      <w:pPr>
        <w:rPr>
          <w:rFonts w:cstheme="minorHAnsi"/>
        </w:rPr>
      </w:pPr>
    </w:p>
    <w:sectPr w:rsidR="007321B2" w:rsidRPr="0029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969"/>
    <w:multiLevelType w:val="multilevel"/>
    <w:tmpl w:val="58868D94"/>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rPr>
        <w:rFonts w:ascii="Arial" w:hAnsi="Arial" w:cs="Arial" w:hint="default"/>
        <w:b w:val="0"/>
        <w:i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86B18E6"/>
    <w:multiLevelType w:val="multilevel"/>
    <w:tmpl w:val="C9D44E80"/>
    <w:lvl w:ilvl="0">
      <w:start w:val="1"/>
      <w:numFmt w:val="decimal"/>
      <w:lvlText w:val="%1."/>
      <w:lvlJc w:val="left"/>
      <w:pPr>
        <w:ind w:left="720" w:hanging="360"/>
      </w:pPr>
      <w:rPr>
        <w:rFonts w:ascii="Arial" w:eastAsia="MS Mincho" w:hAnsi="Arial" w:cs="Arial" w:hint="default"/>
        <w:b w:val="0"/>
        <w:sz w:val="24"/>
        <w:szCs w:val="24"/>
      </w:r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14DBA"/>
    <w:multiLevelType w:val="multilevel"/>
    <w:tmpl w:val="F528C6F4"/>
    <w:lvl w:ilvl="0">
      <w:start w:val="1"/>
      <w:numFmt w:val="lowerLetter"/>
      <w:lvlText w:val="%1)"/>
      <w:lvlJc w:val="left"/>
      <w:pPr>
        <w:ind w:left="1494" w:hanging="360"/>
      </w:pPr>
      <w:rPr>
        <w:rFonts w:ascii="Arial" w:hAnsi="Arial" w:cs="Arial" w:hint="default"/>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FB971CD"/>
    <w:multiLevelType w:val="multilevel"/>
    <w:tmpl w:val="032274FA"/>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0A7B02"/>
    <w:multiLevelType w:val="multilevel"/>
    <w:tmpl w:val="AAFCF670"/>
    <w:lvl w:ilvl="0">
      <w:start w:val="1"/>
      <w:numFmt w:val="decimal"/>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F57F29"/>
    <w:multiLevelType w:val="multilevel"/>
    <w:tmpl w:val="6E123EEE"/>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7570E7"/>
    <w:multiLevelType w:val="multilevel"/>
    <w:tmpl w:val="BC2ED860"/>
    <w:lvl w:ilvl="0">
      <w:start w:val="1"/>
      <w:numFmt w:val="decimal"/>
      <w:lvlText w:val="%1."/>
      <w:lvlJc w:val="left"/>
      <w:pPr>
        <w:tabs>
          <w:tab w:val="num" w:pos="780"/>
        </w:tabs>
        <w:ind w:left="780" w:hanging="42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Arial" w:eastAsia="Times New Roman" w:hAnsi="Arial" w:cs="Arial" w:hint="default"/>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7289B"/>
    <w:multiLevelType w:val="multilevel"/>
    <w:tmpl w:val="E0C6B8C2"/>
    <w:lvl w:ilvl="0">
      <w:start w:val="1"/>
      <w:numFmt w:val="decimal"/>
      <w:lvlText w:val="%1."/>
      <w:lvlJc w:val="left"/>
      <w:pPr>
        <w:tabs>
          <w:tab w:val="num" w:pos="720"/>
        </w:tabs>
        <w:ind w:left="720" w:hanging="360"/>
      </w:pPr>
      <w:rPr>
        <w:rFonts w:ascii="Arial" w:hAnsi="Arial" w:cs="Arial" w:hint="default"/>
        <w:b w:val="0"/>
        <w:i w:val="0"/>
      </w:rPr>
    </w:lvl>
    <w:lvl w:ilvl="1">
      <w:start w:val="1"/>
      <w:numFmt w:val="lowerLetter"/>
      <w:lvlText w:val="%2)"/>
      <w:lvlJc w:val="left"/>
      <w:pPr>
        <w:tabs>
          <w:tab w:val="num" w:pos="1440"/>
        </w:tabs>
        <w:ind w:left="1440" w:hanging="360"/>
      </w:pPr>
      <w:rPr>
        <w:b/>
      </w:rPr>
    </w:lvl>
    <w:lvl w:ilvl="2">
      <w:start w:val="2"/>
      <w:numFmt w:val="decimal"/>
      <w:lvlText w:val="%3."/>
      <w:lvlJc w:val="left"/>
      <w:pPr>
        <w:tabs>
          <w:tab w:val="num" w:pos="2340"/>
        </w:tabs>
        <w:ind w:left="2340" w:hanging="360"/>
      </w:pPr>
      <w:rPr>
        <w:b/>
        <w:i w:val="0"/>
      </w:rPr>
    </w:lvl>
    <w:lvl w:ilvl="3">
      <w:start w:val="1"/>
      <w:numFmt w:val="decimal"/>
      <w:lvlText w:val="%4)"/>
      <w:lvlJc w:val="left"/>
      <w:pPr>
        <w:tabs>
          <w:tab w:val="num" w:pos="2880"/>
        </w:tabs>
        <w:ind w:left="2880" w:hanging="360"/>
      </w:pPr>
      <w:rPr>
        <w:rFonts w:ascii="Arial" w:hAnsi="Arial" w:cs="Arial"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AA1ADC"/>
    <w:multiLevelType w:val="multilevel"/>
    <w:tmpl w:val="F7B8F2C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538BE"/>
    <w:multiLevelType w:val="multilevel"/>
    <w:tmpl w:val="D5A82AE2"/>
    <w:lvl w:ilvl="0">
      <w:start w:val="1"/>
      <w:numFmt w:val="decimal"/>
      <w:lvlText w:val="%1."/>
      <w:lvlJc w:val="left"/>
      <w:pPr>
        <w:tabs>
          <w:tab w:val="num" w:pos="1260"/>
        </w:tabs>
        <w:ind w:left="1260" w:hanging="360"/>
      </w:pPr>
      <w:rPr>
        <w:b/>
      </w:rPr>
    </w:lvl>
    <w:lvl w:ilvl="1">
      <w:start w:val="1"/>
      <w:numFmt w:val="decimal"/>
      <w:lvlText w:val="%2)"/>
      <w:lvlJc w:val="left"/>
      <w:pPr>
        <w:tabs>
          <w:tab w:val="num" w:pos="1980"/>
        </w:tabs>
        <w:ind w:left="1980" w:hanging="360"/>
      </w:pPr>
      <w:rPr>
        <w:rFonts w:ascii="Arial" w:hAnsi="Arial" w:cs="Arial" w:hint="default"/>
        <w:b w:val="0"/>
        <w:sz w:val="24"/>
        <w:szCs w:val="24"/>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rPr>
        <w:b/>
        <w:color w:val="00000A"/>
      </w:r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rPr>
        <w:rFonts w:eastAsia="Courier New" w:cs="Liberation Serif"/>
        <w:b/>
        <w:bCs/>
        <w:sz w:val="24"/>
        <w:szCs w:val="24"/>
      </w:r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0" w15:restartNumberingAfterBreak="0">
    <w:nsid w:val="2F25514F"/>
    <w:multiLevelType w:val="multilevel"/>
    <w:tmpl w:val="19F87E54"/>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09310D"/>
    <w:multiLevelType w:val="multilevel"/>
    <w:tmpl w:val="58460F30"/>
    <w:lvl w:ilvl="0">
      <w:start w:val="1"/>
      <w:numFmt w:val="lowerLetter"/>
      <w:lvlText w:val="%1)"/>
      <w:lvlJc w:val="left"/>
      <w:pPr>
        <w:ind w:left="1636" w:hanging="360"/>
      </w:pPr>
      <w:rPr>
        <w:rFonts w:ascii="Arial" w:hAnsi="Arial" w:cs="Arial" w:hint="default"/>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54517A99"/>
    <w:multiLevelType w:val="multilevel"/>
    <w:tmpl w:val="D45C8474"/>
    <w:lvl w:ilvl="0">
      <w:start w:val="1"/>
      <w:numFmt w:val="decimal"/>
      <w:lvlText w:val="%1."/>
      <w:lvlJc w:val="left"/>
      <w:pPr>
        <w:tabs>
          <w:tab w:val="num" w:pos="720"/>
        </w:tabs>
        <w:ind w:left="720" w:hanging="360"/>
      </w:pPr>
      <w:rPr>
        <w:rFonts w:ascii="Arial" w:hAnsi="Arial" w:cs="Arial" w:hint="default"/>
        <w:b w:val="0"/>
        <w:i w:val="0"/>
        <w:sz w:val="24"/>
        <w:szCs w:val="24"/>
      </w:rPr>
    </w:lvl>
    <w:lvl w:ilvl="1">
      <w:start w:val="1"/>
      <w:numFmt w:val="decimal"/>
      <w:lvlText w:val="%2)"/>
      <w:lvlJc w:val="left"/>
      <w:pPr>
        <w:tabs>
          <w:tab w:val="num" w:pos="786"/>
        </w:tabs>
        <w:ind w:left="786" w:hanging="360"/>
      </w:pPr>
      <w:rPr>
        <w:rFonts w:ascii="Arial" w:hAnsi="Arial"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0177B5"/>
    <w:multiLevelType w:val="multilevel"/>
    <w:tmpl w:val="A6EC3614"/>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ascii="Arial" w:hAnsi="Arial" w:cs="Arial" w:hint="default"/>
        <w:b w:val="0"/>
        <w:bCs/>
        <w:i w:val="0"/>
        <w:color w:val="00000A"/>
        <w:sz w:val="22"/>
        <w:szCs w:val="22"/>
      </w:rPr>
    </w:lvl>
    <w:lvl w:ilvl="2">
      <w:start w:val="1"/>
      <w:numFmt w:val="decimal"/>
      <w:lvlText w:val="%3)"/>
      <w:lvlJc w:val="left"/>
      <w:pPr>
        <w:tabs>
          <w:tab w:val="num" w:pos="928"/>
        </w:tabs>
        <w:ind w:left="928" w:hanging="360"/>
      </w:pPr>
      <w:rPr>
        <w:rFonts w:ascii="Arial" w:hAnsi="Arial" w:cs="Arial" w:hint="default"/>
        <w:b w:val="0"/>
        <w:i w:val="0"/>
        <w:sz w:val="24"/>
      </w:rPr>
    </w:lvl>
    <w:lvl w:ilvl="3">
      <w:start w:val="1"/>
      <w:numFmt w:val="lowerLetter"/>
      <w:lvlText w:val="%4)"/>
      <w:lvlJc w:val="left"/>
      <w:pPr>
        <w:tabs>
          <w:tab w:val="num" w:pos="2880"/>
        </w:tabs>
        <w:ind w:left="2880" w:hanging="360"/>
      </w:pPr>
      <w:rPr>
        <w:rFonts w:ascii="Times New Roman" w:hAnsi="Times New Roman"/>
        <w:b/>
        <w:bCs/>
        <w:i w:val="0"/>
        <w:sz w:val="24"/>
        <w:szCs w:val="24"/>
      </w:rPr>
    </w:lvl>
    <w:lvl w:ilvl="4">
      <w:start w:val="2"/>
      <w:numFmt w:val="bullet"/>
      <w:lvlText w:val="-"/>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B24084"/>
    <w:multiLevelType w:val="multilevel"/>
    <w:tmpl w:val="0B3C5800"/>
    <w:lvl w:ilvl="0">
      <w:start w:val="1"/>
      <w:numFmt w:val="decimal"/>
      <w:lvlText w:val="%1."/>
      <w:lvlJc w:val="left"/>
      <w:pPr>
        <w:tabs>
          <w:tab w:val="num" w:pos="720"/>
        </w:tabs>
        <w:ind w:left="72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1847D2"/>
    <w:multiLevelType w:val="multilevel"/>
    <w:tmpl w:val="55F4C546"/>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FB2B98"/>
    <w:multiLevelType w:val="multilevel"/>
    <w:tmpl w:val="1AD6CA82"/>
    <w:lvl w:ilvl="0">
      <w:start w:val="1"/>
      <w:numFmt w:val="decimal"/>
      <w:lvlText w:val="%1."/>
      <w:lvlJc w:val="left"/>
      <w:pPr>
        <w:tabs>
          <w:tab w:val="num" w:pos="720"/>
        </w:tabs>
        <w:ind w:left="720" w:hanging="360"/>
      </w:pPr>
      <w:rPr>
        <w:rFonts w:ascii="Arial" w:hAnsi="Arial" w:cs="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9A799D"/>
    <w:multiLevelType w:val="multilevel"/>
    <w:tmpl w:val="F85C7B1A"/>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115CE9"/>
    <w:multiLevelType w:val="multilevel"/>
    <w:tmpl w:val="E98C3AA8"/>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6745D"/>
    <w:multiLevelType w:val="multilevel"/>
    <w:tmpl w:val="9D0202CE"/>
    <w:lvl w:ilvl="0">
      <w:start w:val="1"/>
      <w:numFmt w:val="decimal"/>
      <w:lvlText w:val="%1)"/>
      <w:lvlJc w:val="left"/>
      <w:pPr>
        <w:ind w:left="786" w:hanging="360"/>
      </w:pPr>
      <w:rPr>
        <w:rFonts w:ascii="Arial" w:hAnsi="Arial" w:cs="Arial"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D6D2E1D"/>
    <w:multiLevelType w:val="multilevel"/>
    <w:tmpl w:val="5324FD14"/>
    <w:lvl w:ilvl="0">
      <w:start w:val="1"/>
      <w:numFmt w:val="decimal"/>
      <w:lvlText w:val="%1."/>
      <w:lvlJc w:val="left"/>
      <w:pPr>
        <w:tabs>
          <w:tab w:val="num" w:pos="720"/>
        </w:tabs>
        <w:ind w:left="72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FC38A2"/>
    <w:multiLevelType w:val="multilevel"/>
    <w:tmpl w:val="E77291D6"/>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decimal"/>
      <w:lvlText w:val="%2)"/>
      <w:lvlJc w:val="left"/>
      <w:pPr>
        <w:tabs>
          <w:tab w:val="num" w:pos="1080"/>
        </w:tabs>
        <w:ind w:left="1080" w:hanging="360"/>
      </w:pPr>
      <w:rPr>
        <w:rFonts w:ascii="Arial" w:hAnsi="Arial" w:cs="Arial" w:hint="default"/>
        <w:b w:val="0"/>
        <w:sz w:val="24"/>
        <w:szCs w:val="24"/>
      </w:rPr>
    </w:lvl>
    <w:lvl w:ilvl="2">
      <w:start w:val="1"/>
      <w:numFmt w:val="decimal"/>
      <w:lvlText w:val="%3."/>
      <w:lvlJc w:val="left"/>
      <w:pPr>
        <w:tabs>
          <w:tab w:val="num" w:pos="1440"/>
        </w:tabs>
        <w:ind w:left="1440" w:hanging="360"/>
      </w:pPr>
      <w:rPr>
        <w:rFonts w:ascii="Arial" w:hAnsi="Arial" w:cs="Arial" w:hint="default"/>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3F31D8"/>
    <w:multiLevelType w:val="multilevel"/>
    <w:tmpl w:val="F6EEA56E"/>
    <w:lvl w:ilvl="0">
      <w:start w:val="1"/>
      <w:numFmt w:val="none"/>
      <w:suff w:val="nothing"/>
      <w:lvlText w:val=""/>
      <w:lvlJc w:val="left"/>
      <w:pPr>
        <w:ind w:left="720" w:hanging="360"/>
      </w:pPr>
      <w:rPr>
        <w:rFonts w:cs="Liberation Serif"/>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0F7AD0"/>
    <w:multiLevelType w:val="multilevel"/>
    <w:tmpl w:val="EF727EC0"/>
    <w:lvl w:ilvl="0">
      <w:start w:val="1"/>
      <w:numFmt w:val="decimal"/>
      <w:lvlText w:val="%1."/>
      <w:lvlJc w:val="left"/>
      <w:pPr>
        <w:ind w:left="720" w:hanging="360"/>
      </w:pPr>
      <w:rPr>
        <w:rFonts w:ascii="Arial" w:hAnsi="Arial" w:cs="Arial" w:hint="default"/>
        <w:b w:val="0"/>
        <w:i w:val="0"/>
        <w:color w:val="00000A"/>
      </w:r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Liberation Serif"/>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3144AE"/>
    <w:multiLevelType w:val="multilevel"/>
    <w:tmpl w:val="2F38029E"/>
    <w:lvl w:ilvl="0">
      <w:start w:val="1"/>
      <w:numFmt w:val="lowerLetter"/>
      <w:lvlText w:val="%1)"/>
      <w:lvlJc w:val="left"/>
      <w:pPr>
        <w:ind w:left="1636" w:hanging="360"/>
      </w:pPr>
      <w:rPr>
        <w:rFonts w:ascii="Arial" w:hAnsi="Arial" w:cs="Arial" w:hint="default"/>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15:restartNumberingAfterBreak="0">
    <w:nsid w:val="7FC57A6C"/>
    <w:multiLevelType w:val="multilevel"/>
    <w:tmpl w:val="C4325690"/>
    <w:lvl w:ilvl="0">
      <w:start w:val="1"/>
      <w:numFmt w:val="decimal"/>
      <w:lvlText w:val="%1)"/>
      <w:lvlJc w:val="left"/>
      <w:pPr>
        <w:ind w:left="786" w:hanging="360"/>
      </w:pPr>
      <w:rPr>
        <w:rFonts w:ascii="Arial" w:hAnsi="Arial" w:cs="Arial"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16289D"/>
    <w:rsid w:val="00290A10"/>
    <w:rsid w:val="002C1D9E"/>
    <w:rsid w:val="00377A07"/>
    <w:rsid w:val="005B4D98"/>
    <w:rsid w:val="005E5E36"/>
    <w:rsid w:val="00685B03"/>
    <w:rsid w:val="007321B2"/>
    <w:rsid w:val="00B04749"/>
    <w:rsid w:val="00B329C9"/>
    <w:rsid w:val="00D8610F"/>
    <w:rsid w:val="00E04105"/>
    <w:rsid w:val="00F33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EBBD-8E45-41C3-A1F4-32433EBC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A10"/>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290A10"/>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90A10"/>
    <w:pPr>
      <w:spacing w:after="0" w:line="240" w:lineRule="auto"/>
      <w:ind w:left="708"/>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22</Pages>
  <Words>9672</Words>
  <Characters>58032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Figura</dc:creator>
  <cp:keywords/>
  <dc:description/>
  <cp:lastModifiedBy>Robert Figura</cp:lastModifiedBy>
  <cp:revision>7</cp:revision>
  <dcterms:created xsi:type="dcterms:W3CDTF">2022-07-05T12:19:00Z</dcterms:created>
  <dcterms:modified xsi:type="dcterms:W3CDTF">2023-05-09T06:53:00Z</dcterms:modified>
</cp:coreProperties>
</file>